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A8FEF" w14:textId="53E3F5A2" w:rsidR="00FA1069" w:rsidRPr="00947291" w:rsidRDefault="00600B86" w:rsidP="00E369AD">
      <w:pPr>
        <w:spacing w:line="0" w:lineRule="atLeast"/>
        <w:ind w:leftChars="-59" w:left="-1" w:hangingChars="39" w:hanging="141"/>
        <w:jc w:val="center"/>
        <w:rPr>
          <w:rFonts w:eastAsia="標楷體"/>
          <w:b/>
          <w:sz w:val="36"/>
          <w:szCs w:val="36"/>
        </w:rPr>
      </w:pPr>
      <w:r w:rsidRPr="00947291">
        <w:rPr>
          <w:rFonts w:eastAsia="標楷體" w:hint="eastAsia"/>
          <w:b/>
          <w:sz w:val="36"/>
          <w:szCs w:val="36"/>
        </w:rPr>
        <w:t>「國立中山大學</w:t>
      </w:r>
      <w:r w:rsidR="0021567D" w:rsidRPr="00947291">
        <w:rPr>
          <w:rFonts w:eastAsia="標楷體" w:hint="eastAsia"/>
          <w:b/>
          <w:sz w:val="36"/>
          <w:szCs w:val="36"/>
        </w:rPr>
        <w:t>學術研究績優教師</w:t>
      </w:r>
      <w:r w:rsidRPr="00947291">
        <w:rPr>
          <w:rFonts w:eastAsia="標楷體" w:hint="eastAsia"/>
          <w:b/>
          <w:sz w:val="36"/>
          <w:szCs w:val="36"/>
        </w:rPr>
        <w:t>」</w:t>
      </w:r>
      <w:r w:rsidR="00C07D20" w:rsidRPr="00947291">
        <w:rPr>
          <w:rFonts w:eastAsia="標楷體" w:hint="eastAsia"/>
          <w:b/>
          <w:sz w:val="36"/>
          <w:szCs w:val="36"/>
        </w:rPr>
        <w:t>理</w:t>
      </w:r>
      <w:r w:rsidRPr="00947291">
        <w:rPr>
          <w:rFonts w:eastAsia="標楷體" w:hint="eastAsia"/>
          <w:b/>
          <w:sz w:val="36"/>
          <w:szCs w:val="36"/>
        </w:rPr>
        <w:t>學院審查要點</w:t>
      </w:r>
    </w:p>
    <w:p w14:paraId="6B53352B" w14:textId="76B2AFA4" w:rsidR="00E7235F" w:rsidRPr="00947291" w:rsidRDefault="00E7235F" w:rsidP="00E369AD">
      <w:pPr>
        <w:spacing w:line="0" w:lineRule="atLeast"/>
        <w:ind w:leftChars="-59" w:left="-1" w:hangingChars="39" w:hanging="141"/>
        <w:jc w:val="center"/>
        <w:rPr>
          <w:rFonts w:eastAsia="標楷體"/>
          <w:b/>
          <w:sz w:val="36"/>
          <w:szCs w:val="36"/>
        </w:rPr>
      </w:pPr>
      <w:r w:rsidRPr="00947291">
        <w:rPr>
          <w:rFonts w:eastAsia="標楷體"/>
          <w:b/>
          <w:sz w:val="36"/>
          <w:szCs w:val="36"/>
        </w:rPr>
        <w:t xml:space="preserve">National Sun </w:t>
      </w:r>
      <w:proofErr w:type="spellStart"/>
      <w:r w:rsidRPr="00947291">
        <w:rPr>
          <w:rFonts w:eastAsia="標楷體"/>
          <w:b/>
          <w:sz w:val="36"/>
          <w:szCs w:val="36"/>
        </w:rPr>
        <w:t>Yat-sen</w:t>
      </w:r>
      <w:proofErr w:type="spellEnd"/>
      <w:r w:rsidRPr="00947291">
        <w:rPr>
          <w:rFonts w:eastAsia="標楷體"/>
          <w:b/>
          <w:sz w:val="36"/>
          <w:szCs w:val="36"/>
        </w:rPr>
        <w:t xml:space="preserve"> University</w:t>
      </w:r>
    </w:p>
    <w:p w14:paraId="2B3BCD96" w14:textId="531A9E33" w:rsidR="00E7235F" w:rsidRPr="00947291" w:rsidRDefault="00E7235F" w:rsidP="00E369AD">
      <w:pPr>
        <w:spacing w:line="0" w:lineRule="atLeast"/>
        <w:ind w:leftChars="-59" w:left="-1" w:hangingChars="39" w:hanging="141"/>
        <w:jc w:val="center"/>
        <w:rPr>
          <w:rFonts w:eastAsia="標楷體"/>
          <w:b/>
          <w:sz w:val="36"/>
          <w:szCs w:val="36"/>
        </w:rPr>
      </w:pPr>
      <w:r w:rsidRPr="00947291">
        <w:rPr>
          <w:rFonts w:eastAsia="標楷體"/>
          <w:b/>
          <w:sz w:val="36"/>
          <w:szCs w:val="36"/>
        </w:rPr>
        <w:t>Guidelines for Review of Excellent Teacher</w:t>
      </w:r>
      <w:r w:rsidR="008C544A" w:rsidRPr="00947291">
        <w:rPr>
          <w:rFonts w:eastAsia="標楷體"/>
          <w:b/>
          <w:sz w:val="36"/>
          <w:szCs w:val="36"/>
        </w:rPr>
        <w:t>s</w:t>
      </w:r>
      <w:r w:rsidRPr="00947291">
        <w:rPr>
          <w:rFonts w:eastAsia="標楷體"/>
          <w:b/>
          <w:sz w:val="36"/>
          <w:szCs w:val="36"/>
        </w:rPr>
        <w:t xml:space="preserve"> in Academic Research of the College of Science</w:t>
      </w:r>
    </w:p>
    <w:p w14:paraId="1C40B425" w14:textId="62CE78B4" w:rsidR="00EB38D9" w:rsidRPr="00947291" w:rsidRDefault="00EB38D9" w:rsidP="00901228">
      <w:pPr>
        <w:spacing w:beforeLines="50" w:before="180" w:line="0" w:lineRule="atLeast"/>
        <w:jc w:val="right"/>
        <w:rPr>
          <w:rFonts w:eastAsia="標楷體"/>
          <w:sz w:val="20"/>
        </w:rPr>
      </w:pPr>
      <w:r w:rsidRPr="00947291">
        <w:rPr>
          <w:rFonts w:eastAsia="標楷體" w:hint="eastAsia"/>
          <w:sz w:val="20"/>
        </w:rPr>
        <w:t>100</w:t>
      </w:r>
      <w:r w:rsidRPr="00947291">
        <w:rPr>
          <w:rFonts w:eastAsia="標楷體" w:hint="eastAsia"/>
          <w:sz w:val="20"/>
        </w:rPr>
        <w:t>年</w:t>
      </w:r>
      <w:r w:rsidR="00FE234C" w:rsidRPr="00947291">
        <w:rPr>
          <w:rFonts w:eastAsia="標楷體" w:hint="eastAsia"/>
          <w:sz w:val="20"/>
        </w:rPr>
        <w:t>4</w:t>
      </w:r>
      <w:r w:rsidRPr="00947291">
        <w:rPr>
          <w:rFonts w:eastAsia="標楷體" w:hint="eastAsia"/>
          <w:sz w:val="20"/>
        </w:rPr>
        <w:t>月</w:t>
      </w:r>
      <w:r w:rsidR="00FE234C" w:rsidRPr="00947291">
        <w:rPr>
          <w:rFonts w:eastAsia="標楷體" w:hint="eastAsia"/>
          <w:sz w:val="20"/>
        </w:rPr>
        <w:t>18</w:t>
      </w:r>
      <w:r w:rsidRPr="00947291">
        <w:rPr>
          <w:rFonts w:eastAsia="標楷體" w:hint="eastAsia"/>
          <w:sz w:val="20"/>
        </w:rPr>
        <w:t>日</w:t>
      </w:r>
      <w:r w:rsidRPr="00947291">
        <w:rPr>
          <w:rFonts w:eastAsia="標楷體" w:hint="eastAsia"/>
          <w:sz w:val="20"/>
        </w:rPr>
        <w:t xml:space="preserve"> 99</w:t>
      </w:r>
      <w:r w:rsidRPr="00947291">
        <w:rPr>
          <w:rFonts w:eastAsia="標楷體" w:hint="eastAsia"/>
          <w:sz w:val="20"/>
        </w:rPr>
        <w:t>學年度第</w:t>
      </w:r>
      <w:r w:rsidR="00887F04" w:rsidRPr="00947291">
        <w:rPr>
          <w:rFonts w:eastAsia="標楷體" w:hint="eastAsia"/>
          <w:sz w:val="20"/>
        </w:rPr>
        <w:t>3</w:t>
      </w:r>
      <w:r w:rsidRPr="00947291">
        <w:rPr>
          <w:rFonts w:eastAsia="標楷體" w:hint="eastAsia"/>
          <w:sz w:val="20"/>
        </w:rPr>
        <w:t>次院</w:t>
      </w:r>
      <w:proofErr w:type="gramStart"/>
      <w:r w:rsidRPr="00947291">
        <w:rPr>
          <w:rFonts w:eastAsia="標楷體" w:hint="eastAsia"/>
          <w:sz w:val="20"/>
        </w:rPr>
        <w:t>務</w:t>
      </w:r>
      <w:proofErr w:type="gramEnd"/>
      <w:r w:rsidRPr="00947291">
        <w:rPr>
          <w:rFonts w:eastAsia="標楷體" w:hint="eastAsia"/>
          <w:sz w:val="20"/>
        </w:rPr>
        <w:t>會議制</w:t>
      </w:r>
      <w:r w:rsidR="00967B04" w:rsidRPr="00947291">
        <w:rPr>
          <w:rFonts w:eastAsia="標楷體"/>
          <w:sz w:val="20"/>
        </w:rPr>
        <w:t>定</w:t>
      </w:r>
      <w:r w:rsidR="00A658C9" w:rsidRPr="00947291">
        <w:rPr>
          <w:rFonts w:eastAsia="標楷體" w:hint="eastAsia"/>
          <w:sz w:val="20"/>
        </w:rPr>
        <w:t>通過</w:t>
      </w:r>
    </w:p>
    <w:p w14:paraId="794BADA1" w14:textId="69D37226" w:rsidR="005C025D" w:rsidRPr="00947291" w:rsidRDefault="008B7D50" w:rsidP="00FD1C70">
      <w:pPr>
        <w:spacing w:line="0" w:lineRule="atLeast"/>
        <w:jc w:val="right"/>
        <w:rPr>
          <w:rFonts w:eastAsia="標楷體"/>
          <w:sz w:val="20"/>
        </w:rPr>
      </w:pPr>
      <w:r w:rsidRPr="00947291">
        <w:rPr>
          <w:rFonts w:eastAsia="標楷體" w:hint="eastAsia"/>
          <w:sz w:val="20"/>
        </w:rPr>
        <w:t>101</w:t>
      </w:r>
      <w:r w:rsidR="005C025D" w:rsidRPr="00947291">
        <w:rPr>
          <w:rFonts w:eastAsia="標楷體" w:hint="eastAsia"/>
          <w:sz w:val="20"/>
        </w:rPr>
        <w:t>年</w:t>
      </w:r>
      <w:r w:rsidRPr="00947291">
        <w:rPr>
          <w:rFonts w:eastAsia="標楷體" w:hint="eastAsia"/>
          <w:sz w:val="20"/>
        </w:rPr>
        <w:t>3</w:t>
      </w:r>
      <w:r w:rsidR="005C025D" w:rsidRPr="00947291">
        <w:rPr>
          <w:rFonts w:eastAsia="標楷體" w:hint="eastAsia"/>
          <w:sz w:val="20"/>
        </w:rPr>
        <w:t>月</w:t>
      </w:r>
      <w:r w:rsidRPr="00947291">
        <w:rPr>
          <w:rFonts w:eastAsia="標楷體" w:hint="eastAsia"/>
          <w:sz w:val="20"/>
        </w:rPr>
        <w:t>1</w:t>
      </w:r>
      <w:r w:rsidR="005C025D" w:rsidRPr="00947291">
        <w:rPr>
          <w:rFonts w:eastAsia="標楷體" w:hint="eastAsia"/>
          <w:sz w:val="20"/>
        </w:rPr>
        <w:t>日</w:t>
      </w:r>
      <w:r w:rsidRPr="00947291">
        <w:rPr>
          <w:rFonts w:eastAsia="標楷體" w:hint="eastAsia"/>
          <w:sz w:val="20"/>
        </w:rPr>
        <w:t>100</w:t>
      </w:r>
      <w:r w:rsidR="005C025D" w:rsidRPr="00947291">
        <w:rPr>
          <w:rFonts w:eastAsia="標楷體" w:hint="eastAsia"/>
          <w:sz w:val="20"/>
        </w:rPr>
        <w:t xml:space="preserve"> </w:t>
      </w:r>
      <w:r w:rsidR="005C025D" w:rsidRPr="00947291">
        <w:rPr>
          <w:rFonts w:eastAsia="標楷體" w:hint="eastAsia"/>
          <w:sz w:val="20"/>
        </w:rPr>
        <w:t>學年度第</w:t>
      </w:r>
      <w:r w:rsidRPr="00947291">
        <w:rPr>
          <w:rFonts w:eastAsia="標楷體" w:hint="eastAsia"/>
          <w:sz w:val="20"/>
        </w:rPr>
        <w:t>2</w:t>
      </w:r>
      <w:r w:rsidR="005C025D" w:rsidRPr="00947291">
        <w:rPr>
          <w:rFonts w:eastAsia="標楷體" w:hint="eastAsia"/>
          <w:sz w:val="20"/>
        </w:rPr>
        <w:t>次院</w:t>
      </w:r>
      <w:proofErr w:type="gramStart"/>
      <w:r w:rsidR="005C025D" w:rsidRPr="00947291">
        <w:rPr>
          <w:rFonts w:eastAsia="標楷體" w:hint="eastAsia"/>
          <w:sz w:val="20"/>
        </w:rPr>
        <w:t>務</w:t>
      </w:r>
      <w:proofErr w:type="gramEnd"/>
      <w:r w:rsidR="005C025D" w:rsidRPr="00947291">
        <w:rPr>
          <w:rFonts w:eastAsia="標楷體" w:hint="eastAsia"/>
          <w:sz w:val="20"/>
        </w:rPr>
        <w:t>會議</w:t>
      </w:r>
      <w:r w:rsidR="00B56C1D" w:rsidRPr="00947291">
        <w:rPr>
          <w:rFonts w:eastAsia="標楷體" w:hint="eastAsia"/>
          <w:sz w:val="20"/>
        </w:rPr>
        <w:t>修</w:t>
      </w:r>
      <w:r w:rsidR="005C025D" w:rsidRPr="00947291">
        <w:rPr>
          <w:rFonts w:eastAsia="標楷體" w:hint="eastAsia"/>
          <w:sz w:val="20"/>
        </w:rPr>
        <w:t>訂通過</w:t>
      </w:r>
    </w:p>
    <w:p w14:paraId="6750F08C" w14:textId="5386C7B2" w:rsidR="001A2D46" w:rsidRPr="00947291" w:rsidRDefault="001A2D46" w:rsidP="00FD1C70">
      <w:pPr>
        <w:spacing w:line="0" w:lineRule="atLeast"/>
        <w:jc w:val="right"/>
        <w:rPr>
          <w:rFonts w:eastAsia="標楷體"/>
          <w:sz w:val="20"/>
        </w:rPr>
      </w:pPr>
      <w:r w:rsidRPr="00947291">
        <w:rPr>
          <w:rFonts w:eastAsia="標楷體" w:hint="eastAsia"/>
          <w:sz w:val="20"/>
        </w:rPr>
        <w:t>102</w:t>
      </w:r>
      <w:r w:rsidRPr="00947291">
        <w:rPr>
          <w:rFonts w:eastAsia="標楷體" w:hint="eastAsia"/>
          <w:sz w:val="20"/>
        </w:rPr>
        <w:t>年</w:t>
      </w:r>
      <w:r w:rsidR="007A79E1" w:rsidRPr="00947291">
        <w:rPr>
          <w:rFonts w:eastAsia="標楷體" w:hint="eastAsia"/>
          <w:sz w:val="20"/>
        </w:rPr>
        <w:t>5</w:t>
      </w:r>
      <w:r w:rsidRPr="00947291">
        <w:rPr>
          <w:rFonts w:eastAsia="標楷體" w:hint="eastAsia"/>
          <w:sz w:val="20"/>
        </w:rPr>
        <w:t>月</w:t>
      </w:r>
      <w:r w:rsidR="007A79E1" w:rsidRPr="00947291">
        <w:rPr>
          <w:rFonts w:eastAsia="標楷體" w:hint="eastAsia"/>
          <w:sz w:val="20"/>
        </w:rPr>
        <w:t>28</w:t>
      </w:r>
      <w:r w:rsidRPr="00947291">
        <w:rPr>
          <w:rFonts w:eastAsia="標楷體" w:hint="eastAsia"/>
          <w:sz w:val="20"/>
        </w:rPr>
        <w:t>日</w:t>
      </w:r>
      <w:r w:rsidR="007A79E1" w:rsidRPr="00947291">
        <w:rPr>
          <w:rFonts w:eastAsia="標楷體" w:hint="eastAsia"/>
          <w:sz w:val="20"/>
        </w:rPr>
        <w:t>101</w:t>
      </w:r>
      <w:r w:rsidRPr="00947291">
        <w:rPr>
          <w:rFonts w:eastAsia="標楷體" w:hint="eastAsia"/>
          <w:sz w:val="20"/>
        </w:rPr>
        <w:t>學年度第</w:t>
      </w:r>
      <w:r w:rsidR="007A79E1" w:rsidRPr="00947291">
        <w:rPr>
          <w:rFonts w:eastAsia="標楷體" w:hint="eastAsia"/>
          <w:sz w:val="20"/>
        </w:rPr>
        <w:t>3</w:t>
      </w:r>
      <w:r w:rsidRPr="00947291">
        <w:rPr>
          <w:rFonts w:eastAsia="標楷體" w:hint="eastAsia"/>
          <w:sz w:val="20"/>
        </w:rPr>
        <w:t>次院</w:t>
      </w:r>
      <w:proofErr w:type="gramStart"/>
      <w:r w:rsidRPr="00947291">
        <w:rPr>
          <w:rFonts w:eastAsia="標楷體" w:hint="eastAsia"/>
          <w:sz w:val="20"/>
        </w:rPr>
        <w:t>務</w:t>
      </w:r>
      <w:proofErr w:type="gramEnd"/>
      <w:r w:rsidRPr="00947291">
        <w:rPr>
          <w:rFonts w:eastAsia="標楷體" w:hint="eastAsia"/>
          <w:sz w:val="20"/>
        </w:rPr>
        <w:t>會議修訂通過</w:t>
      </w:r>
    </w:p>
    <w:p w14:paraId="27291CD4" w14:textId="29978CC7" w:rsidR="00FD1C70" w:rsidRPr="00947291" w:rsidRDefault="007428FC" w:rsidP="00747E3C">
      <w:pPr>
        <w:spacing w:line="0" w:lineRule="atLeast"/>
        <w:jc w:val="right"/>
        <w:rPr>
          <w:rFonts w:eastAsia="標楷體"/>
          <w:sz w:val="20"/>
        </w:rPr>
      </w:pPr>
      <w:r w:rsidRPr="00947291">
        <w:rPr>
          <w:rFonts w:eastAsia="標楷體" w:hint="eastAsia"/>
          <w:sz w:val="20"/>
        </w:rPr>
        <w:t>103</w:t>
      </w:r>
      <w:r w:rsidR="00FD1C70" w:rsidRPr="00947291">
        <w:rPr>
          <w:rFonts w:eastAsia="標楷體" w:hint="eastAsia"/>
          <w:sz w:val="20"/>
        </w:rPr>
        <w:t>年</w:t>
      </w:r>
      <w:r w:rsidRPr="00947291">
        <w:rPr>
          <w:rFonts w:eastAsia="標楷體" w:hint="eastAsia"/>
          <w:sz w:val="20"/>
        </w:rPr>
        <w:t>2</w:t>
      </w:r>
      <w:r w:rsidR="00FD1C70" w:rsidRPr="00947291">
        <w:rPr>
          <w:rFonts w:eastAsia="標楷體" w:hint="eastAsia"/>
          <w:sz w:val="20"/>
        </w:rPr>
        <w:t>月</w:t>
      </w:r>
      <w:r w:rsidRPr="00947291">
        <w:rPr>
          <w:rFonts w:eastAsia="標楷體" w:hint="eastAsia"/>
          <w:sz w:val="20"/>
        </w:rPr>
        <w:t>27</w:t>
      </w:r>
      <w:r w:rsidR="00FD1C70" w:rsidRPr="00947291">
        <w:rPr>
          <w:rFonts w:eastAsia="標楷體" w:hint="eastAsia"/>
          <w:sz w:val="20"/>
        </w:rPr>
        <w:t>日</w:t>
      </w:r>
      <w:r w:rsidRPr="00947291">
        <w:rPr>
          <w:rFonts w:eastAsia="標楷體" w:hint="eastAsia"/>
          <w:sz w:val="20"/>
        </w:rPr>
        <w:t>102</w:t>
      </w:r>
      <w:r w:rsidR="00FD1C70" w:rsidRPr="00947291">
        <w:rPr>
          <w:rFonts w:eastAsia="標楷體" w:hint="eastAsia"/>
          <w:sz w:val="20"/>
        </w:rPr>
        <w:t>學年度第</w:t>
      </w:r>
      <w:r w:rsidRPr="00947291">
        <w:rPr>
          <w:rFonts w:eastAsia="標楷體" w:hint="eastAsia"/>
          <w:sz w:val="20"/>
        </w:rPr>
        <w:t>2</w:t>
      </w:r>
      <w:r w:rsidR="00FD1C70" w:rsidRPr="00947291">
        <w:rPr>
          <w:rFonts w:eastAsia="標楷體" w:hint="eastAsia"/>
          <w:sz w:val="20"/>
        </w:rPr>
        <w:t>次院</w:t>
      </w:r>
      <w:proofErr w:type="gramStart"/>
      <w:r w:rsidR="00FD1C70" w:rsidRPr="00947291">
        <w:rPr>
          <w:rFonts w:eastAsia="標楷體" w:hint="eastAsia"/>
          <w:sz w:val="20"/>
        </w:rPr>
        <w:t>務</w:t>
      </w:r>
      <w:proofErr w:type="gramEnd"/>
      <w:r w:rsidR="00FD1C70" w:rsidRPr="00947291">
        <w:rPr>
          <w:rFonts w:eastAsia="標楷體" w:hint="eastAsia"/>
          <w:sz w:val="20"/>
        </w:rPr>
        <w:t>會議修訂通過</w:t>
      </w:r>
    </w:p>
    <w:p w14:paraId="6F43AF0E" w14:textId="497F94BF" w:rsidR="00747E3C" w:rsidRPr="00947291" w:rsidRDefault="00747E3C" w:rsidP="00BE157B">
      <w:pPr>
        <w:spacing w:line="0" w:lineRule="atLeast"/>
        <w:jc w:val="right"/>
        <w:rPr>
          <w:rFonts w:eastAsia="標楷體"/>
          <w:sz w:val="20"/>
        </w:rPr>
      </w:pPr>
      <w:r w:rsidRPr="00947291">
        <w:rPr>
          <w:rFonts w:eastAsia="標楷體" w:hint="eastAsia"/>
          <w:sz w:val="20"/>
        </w:rPr>
        <w:t>103</w:t>
      </w:r>
      <w:r w:rsidRPr="00947291">
        <w:rPr>
          <w:rFonts w:eastAsia="標楷體" w:hint="eastAsia"/>
          <w:sz w:val="20"/>
        </w:rPr>
        <w:t>年</w:t>
      </w:r>
      <w:r w:rsidR="004358DE" w:rsidRPr="00947291">
        <w:rPr>
          <w:rFonts w:eastAsia="標楷體" w:hint="eastAsia"/>
          <w:sz w:val="20"/>
        </w:rPr>
        <w:t>1</w:t>
      </w:r>
      <w:r w:rsidR="004358DE" w:rsidRPr="00947291">
        <w:rPr>
          <w:rFonts w:eastAsia="標楷體"/>
          <w:sz w:val="20"/>
        </w:rPr>
        <w:t>2</w:t>
      </w:r>
      <w:r w:rsidRPr="00947291">
        <w:rPr>
          <w:rFonts w:eastAsia="標楷體" w:hint="eastAsia"/>
          <w:sz w:val="20"/>
        </w:rPr>
        <w:t>月</w:t>
      </w:r>
      <w:r w:rsidR="004358DE" w:rsidRPr="00947291">
        <w:rPr>
          <w:rFonts w:eastAsia="標楷體" w:hint="eastAsia"/>
          <w:sz w:val="20"/>
        </w:rPr>
        <w:t>26</w:t>
      </w:r>
      <w:r w:rsidRPr="00947291">
        <w:rPr>
          <w:rFonts w:eastAsia="標楷體" w:hint="eastAsia"/>
          <w:sz w:val="20"/>
        </w:rPr>
        <w:t>日</w:t>
      </w:r>
      <w:r w:rsidR="004358DE" w:rsidRPr="00947291">
        <w:rPr>
          <w:rFonts w:eastAsia="標楷體" w:hint="eastAsia"/>
          <w:sz w:val="20"/>
        </w:rPr>
        <w:t>103</w:t>
      </w:r>
      <w:r w:rsidRPr="00947291">
        <w:rPr>
          <w:rFonts w:eastAsia="標楷體" w:hint="eastAsia"/>
          <w:sz w:val="20"/>
        </w:rPr>
        <w:t>學年度第</w:t>
      </w:r>
      <w:r w:rsidR="004358DE" w:rsidRPr="00947291">
        <w:rPr>
          <w:rFonts w:eastAsia="標楷體" w:hint="eastAsia"/>
          <w:sz w:val="20"/>
        </w:rPr>
        <w:t>1</w:t>
      </w:r>
      <w:r w:rsidRPr="00947291">
        <w:rPr>
          <w:rFonts w:eastAsia="標楷體" w:hint="eastAsia"/>
          <w:sz w:val="20"/>
        </w:rPr>
        <w:t>次院</w:t>
      </w:r>
      <w:proofErr w:type="gramStart"/>
      <w:r w:rsidRPr="00947291">
        <w:rPr>
          <w:rFonts w:eastAsia="標楷體" w:hint="eastAsia"/>
          <w:sz w:val="20"/>
        </w:rPr>
        <w:t>務</w:t>
      </w:r>
      <w:proofErr w:type="gramEnd"/>
      <w:r w:rsidRPr="00947291">
        <w:rPr>
          <w:rFonts w:eastAsia="標楷體" w:hint="eastAsia"/>
          <w:sz w:val="20"/>
        </w:rPr>
        <w:t>會議修訂通過</w:t>
      </w:r>
    </w:p>
    <w:p w14:paraId="129F9537" w14:textId="4E23C055" w:rsidR="00BE157B" w:rsidRPr="00947291" w:rsidRDefault="009402D6" w:rsidP="001230F6">
      <w:pPr>
        <w:spacing w:line="0" w:lineRule="atLeast"/>
        <w:jc w:val="right"/>
        <w:rPr>
          <w:rFonts w:eastAsia="標楷體"/>
          <w:sz w:val="20"/>
        </w:rPr>
      </w:pPr>
      <w:r w:rsidRPr="00947291">
        <w:rPr>
          <w:rFonts w:eastAsia="標楷體" w:hint="eastAsia"/>
          <w:sz w:val="20"/>
        </w:rPr>
        <w:t>107</w:t>
      </w:r>
      <w:r w:rsidR="00BE157B" w:rsidRPr="00947291">
        <w:rPr>
          <w:rFonts w:eastAsia="標楷體" w:hint="eastAsia"/>
          <w:sz w:val="20"/>
        </w:rPr>
        <w:t>年</w:t>
      </w:r>
      <w:r w:rsidRPr="00947291">
        <w:rPr>
          <w:rFonts w:eastAsia="標楷體" w:hint="eastAsia"/>
          <w:sz w:val="20"/>
        </w:rPr>
        <w:t>4</w:t>
      </w:r>
      <w:r w:rsidR="00BE157B" w:rsidRPr="00947291">
        <w:rPr>
          <w:rFonts w:eastAsia="標楷體" w:hint="eastAsia"/>
          <w:sz w:val="20"/>
        </w:rPr>
        <w:t>月</w:t>
      </w:r>
      <w:r w:rsidRPr="00947291">
        <w:rPr>
          <w:rFonts w:eastAsia="標楷體" w:hint="eastAsia"/>
          <w:sz w:val="20"/>
        </w:rPr>
        <w:t>12</w:t>
      </w:r>
      <w:r w:rsidR="00BE157B" w:rsidRPr="00947291">
        <w:rPr>
          <w:rFonts w:eastAsia="標楷體" w:hint="eastAsia"/>
          <w:sz w:val="20"/>
        </w:rPr>
        <w:t>日</w:t>
      </w:r>
      <w:r w:rsidRPr="00947291">
        <w:rPr>
          <w:rFonts w:eastAsia="標楷體" w:hint="eastAsia"/>
          <w:sz w:val="20"/>
        </w:rPr>
        <w:t>106</w:t>
      </w:r>
      <w:r w:rsidR="00BE157B" w:rsidRPr="00947291">
        <w:rPr>
          <w:rFonts w:eastAsia="標楷體" w:hint="eastAsia"/>
          <w:sz w:val="20"/>
        </w:rPr>
        <w:t>學年度第</w:t>
      </w:r>
      <w:r w:rsidRPr="00947291">
        <w:rPr>
          <w:rFonts w:eastAsia="標楷體" w:hint="eastAsia"/>
          <w:sz w:val="20"/>
        </w:rPr>
        <w:t>2</w:t>
      </w:r>
      <w:r w:rsidR="00BE157B" w:rsidRPr="00947291">
        <w:rPr>
          <w:rFonts w:eastAsia="標楷體" w:hint="eastAsia"/>
          <w:sz w:val="20"/>
        </w:rPr>
        <w:t>次院</w:t>
      </w:r>
      <w:proofErr w:type="gramStart"/>
      <w:r w:rsidR="00BE157B" w:rsidRPr="00947291">
        <w:rPr>
          <w:rFonts w:eastAsia="標楷體" w:hint="eastAsia"/>
          <w:sz w:val="20"/>
        </w:rPr>
        <w:t>務</w:t>
      </w:r>
      <w:proofErr w:type="gramEnd"/>
      <w:r w:rsidR="00BE157B" w:rsidRPr="00947291">
        <w:rPr>
          <w:rFonts w:eastAsia="標楷體" w:hint="eastAsia"/>
          <w:sz w:val="20"/>
        </w:rPr>
        <w:t>會議修訂通過</w:t>
      </w:r>
    </w:p>
    <w:p w14:paraId="0F2C0C77" w14:textId="798900CC" w:rsidR="001230F6" w:rsidRPr="00947291" w:rsidRDefault="00676932" w:rsidP="00676932">
      <w:pPr>
        <w:spacing w:line="0" w:lineRule="atLeast"/>
        <w:jc w:val="right"/>
        <w:rPr>
          <w:rFonts w:eastAsia="標楷體"/>
          <w:sz w:val="20"/>
        </w:rPr>
      </w:pPr>
      <w:r w:rsidRPr="00947291">
        <w:rPr>
          <w:rFonts w:eastAsia="標楷體" w:hint="eastAsia"/>
          <w:sz w:val="20"/>
        </w:rPr>
        <w:t>107</w:t>
      </w:r>
      <w:r w:rsidRPr="00947291">
        <w:rPr>
          <w:rFonts w:eastAsia="標楷體" w:hint="eastAsia"/>
          <w:sz w:val="20"/>
        </w:rPr>
        <w:t>年</w:t>
      </w:r>
      <w:r w:rsidRPr="00947291">
        <w:rPr>
          <w:rFonts w:eastAsia="標楷體" w:hint="eastAsia"/>
          <w:sz w:val="20"/>
        </w:rPr>
        <w:t>11</w:t>
      </w:r>
      <w:r w:rsidRPr="00947291">
        <w:rPr>
          <w:rFonts w:eastAsia="標楷體" w:hint="eastAsia"/>
          <w:sz w:val="20"/>
        </w:rPr>
        <w:t>月</w:t>
      </w:r>
      <w:r w:rsidRPr="00947291">
        <w:rPr>
          <w:rFonts w:eastAsia="標楷體" w:hint="eastAsia"/>
          <w:sz w:val="20"/>
        </w:rPr>
        <w:t>08</w:t>
      </w:r>
      <w:r w:rsidRPr="00947291">
        <w:rPr>
          <w:rFonts w:eastAsia="標楷體" w:hint="eastAsia"/>
          <w:sz w:val="20"/>
        </w:rPr>
        <w:t>日</w:t>
      </w:r>
      <w:r w:rsidRPr="00947291">
        <w:rPr>
          <w:rFonts w:eastAsia="標楷體" w:hint="eastAsia"/>
          <w:sz w:val="20"/>
        </w:rPr>
        <w:t>10</w:t>
      </w:r>
      <w:r w:rsidRPr="00947291">
        <w:rPr>
          <w:rFonts w:eastAsia="標楷體"/>
          <w:sz w:val="20"/>
        </w:rPr>
        <w:t>7</w:t>
      </w:r>
      <w:r w:rsidRPr="00947291">
        <w:rPr>
          <w:rFonts w:eastAsia="標楷體" w:hint="eastAsia"/>
          <w:sz w:val="20"/>
        </w:rPr>
        <w:t>學年度第</w:t>
      </w:r>
      <w:r w:rsidRPr="00947291">
        <w:rPr>
          <w:rFonts w:eastAsia="標楷體" w:hint="eastAsia"/>
          <w:sz w:val="20"/>
        </w:rPr>
        <w:t>1</w:t>
      </w:r>
      <w:r w:rsidRPr="00947291">
        <w:rPr>
          <w:rFonts w:eastAsia="標楷體" w:hint="eastAsia"/>
          <w:sz w:val="20"/>
        </w:rPr>
        <w:t>次院</w:t>
      </w:r>
      <w:proofErr w:type="gramStart"/>
      <w:r w:rsidRPr="00947291">
        <w:rPr>
          <w:rFonts w:eastAsia="標楷體" w:hint="eastAsia"/>
          <w:sz w:val="20"/>
        </w:rPr>
        <w:t>務</w:t>
      </w:r>
      <w:proofErr w:type="gramEnd"/>
      <w:r w:rsidRPr="00947291">
        <w:rPr>
          <w:rFonts w:eastAsia="標楷體" w:hint="eastAsia"/>
          <w:sz w:val="20"/>
        </w:rPr>
        <w:t>會議修訂通過</w:t>
      </w:r>
    </w:p>
    <w:p w14:paraId="27E6EE86" w14:textId="573F8680" w:rsidR="00676932" w:rsidRPr="00947291" w:rsidRDefault="00962579" w:rsidP="00E369AD">
      <w:pPr>
        <w:spacing w:line="0" w:lineRule="atLeast"/>
        <w:jc w:val="right"/>
        <w:rPr>
          <w:rFonts w:eastAsia="標楷體"/>
          <w:sz w:val="20"/>
        </w:rPr>
      </w:pPr>
      <w:r w:rsidRPr="00947291">
        <w:rPr>
          <w:rFonts w:eastAsia="標楷體" w:hint="eastAsia"/>
          <w:sz w:val="20"/>
        </w:rPr>
        <w:t>110</w:t>
      </w:r>
      <w:r w:rsidR="00676932" w:rsidRPr="00947291">
        <w:rPr>
          <w:rFonts w:eastAsia="標楷體" w:hint="eastAsia"/>
          <w:sz w:val="20"/>
        </w:rPr>
        <w:t>年</w:t>
      </w:r>
      <w:r w:rsidR="007B4016" w:rsidRPr="00947291">
        <w:rPr>
          <w:rFonts w:eastAsia="標楷體" w:hint="eastAsia"/>
          <w:sz w:val="20"/>
        </w:rPr>
        <w:t>4</w:t>
      </w:r>
      <w:r w:rsidR="00676932" w:rsidRPr="00947291">
        <w:rPr>
          <w:rFonts w:eastAsia="標楷體" w:hint="eastAsia"/>
          <w:sz w:val="20"/>
        </w:rPr>
        <w:t>月</w:t>
      </w:r>
      <w:r w:rsidR="007B4016" w:rsidRPr="00947291">
        <w:rPr>
          <w:rFonts w:eastAsia="標楷體" w:hint="eastAsia"/>
          <w:sz w:val="20"/>
        </w:rPr>
        <w:t>20</w:t>
      </w:r>
      <w:r w:rsidR="00676932" w:rsidRPr="00947291">
        <w:rPr>
          <w:rFonts w:eastAsia="標楷體" w:hint="eastAsia"/>
          <w:sz w:val="20"/>
        </w:rPr>
        <w:t>日</w:t>
      </w:r>
      <w:r w:rsidR="00676932" w:rsidRPr="00947291">
        <w:rPr>
          <w:rFonts w:eastAsia="標楷體" w:hint="eastAsia"/>
          <w:sz w:val="20"/>
        </w:rPr>
        <w:t>109</w:t>
      </w:r>
      <w:r w:rsidR="00676932" w:rsidRPr="00947291">
        <w:rPr>
          <w:rFonts w:eastAsia="標楷體" w:hint="eastAsia"/>
          <w:sz w:val="20"/>
        </w:rPr>
        <w:t>學年度第</w:t>
      </w:r>
      <w:r w:rsidR="00676932" w:rsidRPr="00947291">
        <w:rPr>
          <w:rFonts w:eastAsia="標楷體" w:hint="eastAsia"/>
          <w:sz w:val="20"/>
        </w:rPr>
        <w:t>2</w:t>
      </w:r>
      <w:r w:rsidR="00676932" w:rsidRPr="00947291">
        <w:rPr>
          <w:rFonts w:eastAsia="標楷體" w:hint="eastAsia"/>
          <w:sz w:val="20"/>
        </w:rPr>
        <w:t>次院</w:t>
      </w:r>
      <w:proofErr w:type="gramStart"/>
      <w:r w:rsidR="00676932" w:rsidRPr="00947291">
        <w:rPr>
          <w:rFonts w:eastAsia="標楷體" w:hint="eastAsia"/>
          <w:sz w:val="20"/>
        </w:rPr>
        <w:t>務</w:t>
      </w:r>
      <w:proofErr w:type="gramEnd"/>
      <w:r w:rsidR="00676932" w:rsidRPr="00947291">
        <w:rPr>
          <w:rFonts w:eastAsia="標楷體" w:hint="eastAsia"/>
          <w:sz w:val="20"/>
        </w:rPr>
        <w:t>會議修訂</w:t>
      </w:r>
      <w:r w:rsidR="00A30679" w:rsidRPr="00947291">
        <w:rPr>
          <w:rFonts w:eastAsia="標楷體" w:hint="eastAsia"/>
          <w:sz w:val="20"/>
        </w:rPr>
        <w:t>通過</w:t>
      </w:r>
    </w:p>
    <w:p w14:paraId="7D5A54D8" w14:textId="425243E4" w:rsidR="00E369AD" w:rsidRPr="00947291" w:rsidRDefault="00E369AD" w:rsidP="00E7235F">
      <w:pPr>
        <w:spacing w:line="0" w:lineRule="atLeast"/>
        <w:jc w:val="right"/>
        <w:rPr>
          <w:rFonts w:eastAsia="標楷體"/>
          <w:sz w:val="20"/>
        </w:rPr>
      </w:pPr>
      <w:r w:rsidRPr="00947291">
        <w:rPr>
          <w:rFonts w:eastAsia="標楷體" w:hint="eastAsia"/>
          <w:sz w:val="20"/>
        </w:rPr>
        <w:t>114</w:t>
      </w:r>
      <w:r w:rsidRPr="00947291">
        <w:rPr>
          <w:rFonts w:eastAsia="標楷體" w:hint="eastAsia"/>
          <w:sz w:val="20"/>
        </w:rPr>
        <w:t>年</w:t>
      </w:r>
      <w:r w:rsidR="00B9373E" w:rsidRPr="00947291">
        <w:rPr>
          <w:rFonts w:eastAsia="標楷體" w:hint="eastAsia"/>
          <w:sz w:val="20"/>
        </w:rPr>
        <w:t>5</w:t>
      </w:r>
      <w:r w:rsidRPr="00947291">
        <w:rPr>
          <w:rFonts w:eastAsia="標楷體" w:hint="eastAsia"/>
          <w:sz w:val="20"/>
        </w:rPr>
        <w:t>月</w:t>
      </w:r>
      <w:r w:rsidR="00B9373E" w:rsidRPr="00947291">
        <w:rPr>
          <w:rFonts w:eastAsia="標楷體" w:hint="eastAsia"/>
          <w:sz w:val="20"/>
        </w:rPr>
        <w:t>5</w:t>
      </w:r>
      <w:r w:rsidRPr="00947291">
        <w:rPr>
          <w:rFonts w:eastAsia="標楷體" w:hint="eastAsia"/>
          <w:sz w:val="20"/>
        </w:rPr>
        <w:t>日</w:t>
      </w:r>
      <w:r w:rsidRPr="00947291">
        <w:rPr>
          <w:rFonts w:eastAsia="標楷體" w:hint="eastAsia"/>
          <w:sz w:val="20"/>
        </w:rPr>
        <w:t>113</w:t>
      </w:r>
      <w:r w:rsidRPr="00947291">
        <w:rPr>
          <w:rFonts w:eastAsia="標楷體" w:hint="eastAsia"/>
          <w:sz w:val="20"/>
        </w:rPr>
        <w:t>學年度第</w:t>
      </w:r>
      <w:r w:rsidR="00B9373E" w:rsidRPr="00947291">
        <w:rPr>
          <w:rFonts w:eastAsia="標楷體" w:hint="eastAsia"/>
          <w:sz w:val="20"/>
        </w:rPr>
        <w:t>2</w:t>
      </w:r>
      <w:r w:rsidRPr="00947291">
        <w:rPr>
          <w:rFonts w:eastAsia="標楷體" w:hint="eastAsia"/>
          <w:sz w:val="20"/>
        </w:rPr>
        <w:t>次院</w:t>
      </w:r>
      <w:proofErr w:type="gramStart"/>
      <w:r w:rsidRPr="00947291">
        <w:rPr>
          <w:rFonts w:eastAsia="標楷體" w:hint="eastAsia"/>
          <w:sz w:val="20"/>
        </w:rPr>
        <w:t>務</w:t>
      </w:r>
      <w:proofErr w:type="gramEnd"/>
      <w:r w:rsidRPr="00947291">
        <w:rPr>
          <w:rFonts w:eastAsia="標楷體" w:hint="eastAsia"/>
          <w:sz w:val="20"/>
        </w:rPr>
        <w:t>會議修訂通過</w:t>
      </w:r>
    </w:p>
    <w:p w14:paraId="690369C0" w14:textId="345E2428" w:rsidR="00E7235F" w:rsidRPr="00947291" w:rsidRDefault="00E7235F" w:rsidP="00E7235F">
      <w:pPr>
        <w:wordWrap w:val="0"/>
        <w:spacing w:afterLines="100" w:after="360" w:line="0" w:lineRule="atLeast"/>
        <w:jc w:val="right"/>
        <w:rPr>
          <w:rFonts w:eastAsia="標楷體"/>
          <w:sz w:val="20"/>
        </w:rPr>
      </w:pPr>
      <w:r w:rsidRPr="00947291">
        <w:rPr>
          <w:rFonts w:eastAsia="標楷體" w:hint="eastAsia"/>
          <w:sz w:val="20"/>
        </w:rPr>
        <w:t>A</w:t>
      </w:r>
      <w:r w:rsidRPr="00947291">
        <w:rPr>
          <w:rFonts w:eastAsia="標楷體"/>
          <w:sz w:val="20"/>
        </w:rPr>
        <w:t>mended and approved at the 2nd College Affairs Meeting on May 5, 2025</w:t>
      </w:r>
      <w:bookmarkStart w:id="0" w:name="_GoBack"/>
      <w:bookmarkEnd w:id="0"/>
    </w:p>
    <w:p w14:paraId="6159547B" w14:textId="0A269F74" w:rsidR="00600B86" w:rsidRPr="00947291" w:rsidRDefault="00600B86" w:rsidP="00947291">
      <w:pPr>
        <w:pStyle w:val="Default"/>
        <w:numPr>
          <w:ilvl w:val="0"/>
          <w:numId w:val="6"/>
        </w:numPr>
        <w:snapToGrid w:val="0"/>
        <w:spacing w:beforeLines="50" w:before="180" w:afterLines="50" w:after="180"/>
        <w:ind w:left="840" w:hangingChars="300" w:hanging="840"/>
        <w:jc w:val="both"/>
        <w:rPr>
          <w:rFonts w:ascii="Times New Roman" w:cs="Times New Roman"/>
          <w:color w:val="auto"/>
          <w:sz w:val="28"/>
          <w:szCs w:val="28"/>
        </w:rPr>
      </w:pPr>
      <w:r w:rsidRPr="00947291">
        <w:rPr>
          <w:rFonts w:ascii="Times New Roman" w:cs="Times New Roman" w:hint="eastAsia"/>
          <w:color w:val="auto"/>
          <w:sz w:val="28"/>
          <w:szCs w:val="28"/>
        </w:rPr>
        <w:t>本要點依據</w:t>
      </w:r>
      <w:r w:rsidR="0021567D" w:rsidRPr="00947291">
        <w:rPr>
          <w:rFonts w:ascii="Times New Roman" w:cs="Times New Roman" w:hint="eastAsia"/>
          <w:color w:val="auto"/>
          <w:sz w:val="28"/>
          <w:szCs w:val="28"/>
        </w:rPr>
        <w:t>國立中山大學延攬及留住特殊優秀人才實施</w:t>
      </w:r>
      <w:r w:rsidR="00C02850" w:rsidRPr="00947291">
        <w:rPr>
          <w:rFonts w:ascii="Times New Roman" w:cs="Times New Roman" w:hint="eastAsia"/>
          <w:color w:val="auto"/>
          <w:sz w:val="28"/>
          <w:szCs w:val="28"/>
        </w:rPr>
        <w:t>規範</w:t>
      </w:r>
      <w:r w:rsidR="0021567D" w:rsidRPr="00947291">
        <w:rPr>
          <w:rFonts w:ascii="Times New Roman" w:cs="Times New Roman" w:hint="eastAsia"/>
          <w:color w:val="auto"/>
          <w:sz w:val="28"/>
          <w:szCs w:val="28"/>
        </w:rPr>
        <w:t>第五章第二節</w:t>
      </w:r>
      <w:proofErr w:type="gramStart"/>
      <w:r w:rsidR="0021567D" w:rsidRPr="00947291">
        <w:rPr>
          <w:rFonts w:ascii="Times New Roman" w:cs="Times New Roman" w:hint="eastAsia"/>
          <w:color w:val="auto"/>
          <w:sz w:val="28"/>
          <w:szCs w:val="28"/>
        </w:rPr>
        <w:t>第一目</w:t>
      </w:r>
      <w:r w:rsidRPr="00947291">
        <w:rPr>
          <w:rFonts w:ascii="Times New Roman" w:cs="Times New Roman" w:hint="eastAsia"/>
          <w:color w:val="auto"/>
          <w:sz w:val="28"/>
          <w:szCs w:val="28"/>
        </w:rPr>
        <w:t>訂定</w:t>
      </w:r>
      <w:proofErr w:type="gramEnd"/>
      <w:r w:rsidRPr="00947291">
        <w:rPr>
          <w:rFonts w:ascii="Times New Roman" w:cs="Times New Roman" w:hint="eastAsia"/>
          <w:color w:val="auto"/>
          <w:sz w:val="28"/>
          <w:szCs w:val="28"/>
        </w:rPr>
        <w:t>。</w:t>
      </w:r>
    </w:p>
    <w:p w14:paraId="06BFD001" w14:textId="6EB93D62" w:rsidR="00E7235F" w:rsidRPr="00947291" w:rsidRDefault="003E54DC" w:rsidP="00947291">
      <w:pPr>
        <w:pStyle w:val="Default"/>
        <w:spacing w:beforeLines="50" w:before="180" w:afterLines="50" w:after="180"/>
        <w:ind w:leftChars="58" w:left="565" w:hangingChars="152" w:hanging="426"/>
        <w:jc w:val="both"/>
        <w:rPr>
          <w:rFonts w:ascii="Times New Roman" w:cs="Times New Roman"/>
          <w:color w:val="auto"/>
          <w:sz w:val="28"/>
          <w:szCs w:val="28"/>
        </w:rPr>
      </w:pPr>
      <w:r w:rsidRPr="00947291">
        <w:rPr>
          <w:rFonts w:ascii="Times New Roman" w:cs="Times New Roman"/>
          <w:color w:val="auto"/>
          <w:sz w:val="28"/>
          <w:szCs w:val="28"/>
        </w:rPr>
        <w:t xml:space="preserve">I.  </w:t>
      </w:r>
      <w:r w:rsidR="00E7235F" w:rsidRPr="00947291">
        <w:rPr>
          <w:rFonts w:ascii="Times New Roman" w:cs="Times New Roman"/>
          <w:color w:val="auto"/>
          <w:sz w:val="28"/>
          <w:szCs w:val="28"/>
        </w:rPr>
        <w:t>These Guidelines are formulated in accordance with Paragraph 1, Se</w:t>
      </w:r>
      <w:r w:rsidR="00E73969" w:rsidRPr="00947291">
        <w:rPr>
          <w:rFonts w:ascii="Times New Roman" w:cs="Times New Roman"/>
          <w:color w:val="auto"/>
          <w:sz w:val="28"/>
          <w:szCs w:val="28"/>
        </w:rPr>
        <w:t xml:space="preserve">ction 2, Chapter 5 of the </w:t>
      </w:r>
      <w:r w:rsidR="00E73969" w:rsidRPr="00947291">
        <w:rPr>
          <w:rFonts w:ascii="Times New Roman" w:cs="Times New Roman"/>
          <w:i/>
          <w:color w:val="auto"/>
          <w:sz w:val="28"/>
          <w:szCs w:val="28"/>
        </w:rPr>
        <w:t xml:space="preserve">Implementation Regulations for Recruitment and Retention of Outstanding Faculty of National Sun </w:t>
      </w:r>
      <w:proofErr w:type="spellStart"/>
      <w:r w:rsidR="00E73969" w:rsidRPr="00947291">
        <w:rPr>
          <w:rFonts w:ascii="Times New Roman" w:cs="Times New Roman"/>
          <w:i/>
          <w:color w:val="auto"/>
          <w:sz w:val="28"/>
          <w:szCs w:val="28"/>
        </w:rPr>
        <w:t>Yat-sen</w:t>
      </w:r>
      <w:proofErr w:type="spellEnd"/>
      <w:r w:rsidR="00E73969" w:rsidRPr="00947291">
        <w:rPr>
          <w:rFonts w:ascii="Times New Roman" w:cs="Times New Roman"/>
          <w:i/>
          <w:color w:val="auto"/>
          <w:sz w:val="28"/>
          <w:szCs w:val="28"/>
        </w:rPr>
        <w:t xml:space="preserve"> University</w:t>
      </w:r>
      <w:r w:rsidR="00E73969" w:rsidRPr="00947291">
        <w:rPr>
          <w:rFonts w:ascii="Times New Roman" w:cs="Times New Roman"/>
          <w:color w:val="auto"/>
          <w:sz w:val="28"/>
          <w:szCs w:val="28"/>
        </w:rPr>
        <w:t xml:space="preserve"> (NSYSU).</w:t>
      </w:r>
    </w:p>
    <w:p w14:paraId="3B0AEFAA" w14:textId="755A259D" w:rsidR="00733908" w:rsidRPr="00947291" w:rsidRDefault="00733908" w:rsidP="00947291">
      <w:pPr>
        <w:pStyle w:val="Default"/>
        <w:numPr>
          <w:ilvl w:val="0"/>
          <w:numId w:val="6"/>
        </w:numPr>
        <w:tabs>
          <w:tab w:val="clear" w:pos="720"/>
          <w:tab w:val="num" w:pos="567"/>
        </w:tabs>
        <w:snapToGrid w:val="0"/>
        <w:spacing w:beforeLines="50" w:before="180" w:afterLines="50" w:after="180"/>
        <w:ind w:left="840" w:hangingChars="300" w:hanging="840"/>
        <w:jc w:val="both"/>
        <w:rPr>
          <w:rFonts w:ascii="Times New Roman" w:cs="Times New Roman"/>
          <w:color w:val="auto"/>
          <w:sz w:val="28"/>
          <w:szCs w:val="28"/>
        </w:rPr>
      </w:pPr>
      <w:r w:rsidRPr="00947291">
        <w:rPr>
          <w:rFonts w:ascii="Times New Roman" w:cs="Times New Roman" w:hint="eastAsia"/>
          <w:color w:val="auto"/>
          <w:sz w:val="28"/>
          <w:szCs w:val="28"/>
        </w:rPr>
        <w:t>基本資格：於本校任職滿</w:t>
      </w:r>
      <w:r w:rsidRPr="00947291">
        <w:rPr>
          <w:rFonts w:ascii="Times New Roman" w:cs="Times New Roman"/>
          <w:color w:val="auto"/>
          <w:sz w:val="28"/>
          <w:szCs w:val="28"/>
        </w:rPr>
        <w:t>1</w:t>
      </w:r>
      <w:r w:rsidRPr="00947291">
        <w:rPr>
          <w:rFonts w:ascii="Times New Roman" w:cs="Times New Roman" w:hint="eastAsia"/>
          <w:color w:val="auto"/>
          <w:sz w:val="28"/>
          <w:szCs w:val="28"/>
        </w:rPr>
        <w:t>年以上之本院專任教師</w:t>
      </w:r>
      <w:r w:rsidR="000C24CF" w:rsidRPr="00947291">
        <w:rPr>
          <w:rFonts w:ascii="Times New Roman" w:cs="Times New Roman" w:hint="eastAsia"/>
          <w:color w:val="auto"/>
          <w:sz w:val="28"/>
          <w:szCs w:val="28"/>
        </w:rPr>
        <w:t>、約聘教師、約聘研究人員</w:t>
      </w:r>
      <w:r w:rsidR="000C24CF" w:rsidRPr="00947291">
        <w:rPr>
          <w:rFonts w:ascii="Times New Roman" w:cs="Times New Roman"/>
          <w:color w:val="auto"/>
          <w:sz w:val="28"/>
          <w:szCs w:val="28"/>
        </w:rPr>
        <w:t>(</w:t>
      </w:r>
      <w:r w:rsidR="000C24CF" w:rsidRPr="00947291">
        <w:rPr>
          <w:rFonts w:ascii="Times New Roman" w:cs="Times New Roman" w:hint="eastAsia"/>
          <w:color w:val="auto"/>
          <w:sz w:val="28"/>
          <w:szCs w:val="28"/>
        </w:rPr>
        <w:t>不含博士後研究人員</w:t>
      </w:r>
      <w:r w:rsidR="000C24CF" w:rsidRPr="00947291">
        <w:rPr>
          <w:rFonts w:ascii="Times New Roman" w:cs="Times New Roman"/>
          <w:color w:val="auto"/>
          <w:sz w:val="28"/>
          <w:szCs w:val="28"/>
        </w:rPr>
        <w:t>)</w:t>
      </w:r>
      <w:r w:rsidRPr="00947291">
        <w:rPr>
          <w:rFonts w:ascii="Times New Roman" w:cs="Times New Roman" w:hint="eastAsia"/>
          <w:color w:val="auto"/>
          <w:sz w:val="28"/>
          <w:szCs w:val="28"/>
        </w:rPr>
        <w:t>，且符合下列規定者：</w:t>
      </w:r>
    </w:p>
    <w:p w14:paraId="1E61DCBE" w14:textId="6D8F88DB" w:rsidR="00E73969" w:rsidRPr="00947291" w:rsidRDefault="003E54DC" w:rsidP="00947291">
      <w:pPr>
        <w:pStyle w:val="Default"/>
        <w:spacing w:beforeLines="50" w:before="180" w:afterLines="50" w:after="180"/>
        <w:ind w:leftChars="60" w:left="567" w:hangingChars="151" w:hanging="423"/>
        <w:jc w:val="both"/>
        <w:rPr>
          <w:rFonts w:ascii="Times New Roman" w:cs="Times New Roman"/>
          <w:color w:val="auto"/>
          <w:sz w:val="28"/>
          <w:szCs w:val="28"/>
        </w:rPr>
      </w:pPr>
      <w:r w:rsidRPr="00947291">
        <w:rPr>
          <w:rFonts w:ascii="Times New Roman" w:cs="Times New Roman"/>
          <w:color w:val="auto"/>
          <w:sz w:val="28"/>
          <w:szCs w:val="28"/>
        </w:rPr>
        <w:t xml:space="preserve">II. </w:t>
      </w:r>
      <w:r w:rsidR="00E73969" w:rsidRPr="00947291">
        <w:rPr>
          <w:rFonts w:ascii="Times New Roman" w:cs="Times New Roman"/>
          <w:color w:val="auto"/>
          <w:sz w:val="28"/>
          <w:szCs w:val="28"/>
        </w:rPr>
        <w:t>Basic qualifications: Full-time faculty, contract faculty, and contract researchers (except post-doctoral researchers) of the College who have worked for the University for one full year or more, and fulfill the following requirements:</w:t>
      </w:r>
    </w:p>
    <w:p w14:paraId="2D9925B3" w14:textId="2BDA8406" w:rsidR="0021567D" w:rsidRPr="00947291" w:rsidRDefault="0021567D" w:rsidP="00947291">
      <w:pPr>
        <w:pStyle w:val="Default"/>
        <w:snapToGrid w:val="0"/>
        <w:spacing w:beforeLines="50" w:before="180" w:afterLines="50" w:after="180"/>
        <w:ind w:left="720"/>
        <w:jc w:val="both"/>
        <w:rPr>
          <w:rFonts w:ascii="Times New Roman" w:cs="Times New Roman"/>
          <w:color w:val="auto"/>
          <w:sz w:val="28"/>
          <w:szCs w:val="28"/>
        </w:rPr>
      </w:pPr>
      <w:r w:rsidRPr="00947291">
        <w:rPr>
          <w:rFonts w:ascii="Times New Roman" w:cs="Times New Roman"/>
          <w:color w:val="auto"/>
          <w:sz w:val="28"/>
          <w:szCs w:val="28"/>
        </w:rPr>
        <w:t>3</w:t>
      </w:r>
      <w:r w:rsidRPr="00947291">
        <w:rPr>
          <w:rFonts w:ascii="Times New Roman" w:cs="Times New Roman" w:hint="eastAsia"/>
          <w:color w:val="auto"/>
          <w:sz w:val="28"/>
          <w:szCs w:val="28"/>
        </w:rPr>
        <w:t>年內擔任</w:t>
      </w:r>
      <w:r w:rsidR="00A90331" w:rsidRPr="00947291">
        <w:rPr>
          <w:rFonts w:ascii="Times New Roman" w:cs="Times New Roman" w:hint="eastAsia"/>
          <w:color w:val="auto"/>
          <w:sz w:val="28"/>
          <w:szCs w:val="28"/>
        </w:rPr>
        <w:t>國科會</w:t>
      </w:r>
      <w:r w:rsidRPr="00947291">
        <w:rPr>
          <w:rFonts w:ascii="Times New Roman" w:cs="Times New Roman" w:hint="eastAsia"/>
          <w:color w:val="auto"/>
          <w:sz w:val="28"/>
          <w:szCs w:val="28"/>
        </w:rPr>
        <w:t>年度專題研究計畫、</w:t>
      </w:r>
      <w:r w:rsidR="00A90331" w:rsidRPr="00947291">
        <w:rPr>
          <w:rFonts w:ascii="Times New Roman" w:cs="Times New Roman" w:hint="eastAsia"/>
          <w:color w:val="auto"/>
          <w:sz w:val="28"/>
          <w:szCs w:val="28"/>
        </w:rPr>
        <w:t>國科會</w:t>
      </w:r>
      <w:r w:rsidRPr="00947291">
        <w:rPr>
          <w:rFonts w:ascii="Times New Roman" w:cs="Times New Roman" w:hint="eastAsia"/>
          <w:color w:val="auto"/>
          <w:sz w:val="28"/>
          <w:szCs w:val="28"/>
        </w:rPr>
        <w:t>國際合作計畫（惟純國際差旅及參加國際會議屬性之計畫例外）主持人</w:t>
      </w:r>
      <w:r w:rsidR="000C24CF" w:rsidRPr="00947291">
        <w:rPr>
          <w:rFonts w:ascii="Times New Roman" w:cs="Times New Roman" w:hint="eastAsia"/>
          <w:color w:val="auto"/>
          <w:sz w:val="28"/>
          <w:szCs w:val="28"/>
        </w:rPr>
        <w:t>、教育部教學實踐研究計畫主持人</w:t>
      </w:r>
      <w:r w:rsidRPr="00947291">
        <w:rPr>
          <w:rFonts w:ascii="Times New Roman" w:cs="Times New Roman" w:hint="eastAsia"/>
          <w:color w:val="auto"/>
          <w:sz w:val="28"/>
          <w:szCs w:val="28"/>
        </w:rPr>
        <w:t>或</w:t>
      </w:r>
      <w:r w:rsidRPr="00947291">
        <w:rPr>
          <w:rFonts w:hint="eastAsia"/>
          <w:color w:val="auto"/>
          <w:sz w:val="28"/>
          <w:szCs w:val="28"/>
        </w:rPr>
        <w:t>經</w:t>
      </w:r>
      <w:r w:rsidR="009D1830" w:rsidRPr="00947291">
        <w:rPr>
          <w:rFonts w:hint="eastAsia"/>
          <w:color w:val="auto"/>
          <w:sz w:val="28"/>
          <w:szCs w:val="28"/>
        </w:rPr>
        <w:t>全球產學營運及推廣處</w:t>
      </w:r>
      <w:r w:rsidRPr="00947291">
        <w:rPr>
          <w:rFonts w:ascii="Times New Roman" w:cs="Times New Roman" w:hint="eastAsia"/>
          <w:color w:val="auto"/>
          <w:sz w:val="28"/>
          <w:szCs w:val="28"/>
        </w:rPr>
        <w:t>認定之</w:t>
      </w:r>
      <w:r w:rsidR="006316A3" w:rsidRPr="00947291">
        <w:rPr>
          <w:rFonts w:hint="eastAsia"/>
          <w:color w:val="auto"/>
          <w:sz w:val="28"/>
          <w:szCs w:val="28"/>
        </w:rPr>
        <w:t>產學</w:t>
      </w:r>
      <w:r w:rsidRPr="00947291">
        <w:rPr>
          <w:rFonts w:ascii="Times New Roman" w:cs="Times New Roman" w:hint="eastAsia"/>
          <w:color w:val="auto"/>
          <w:sz w:val="28"/>
          <w:szCs w:val="28"/>
        </w:rPr>
        <w:t>合作計畫合計共</w:t>
      </w:r>
      <w:r w:rsidRPr="00947291">
        <w:rPr>
          <w:rFonts w:ascii="Times New Roman" w:cs="Times New Roman"/>
          <w:color w:val="auto"/>
          <w:sz w:val="28"/>
          <w:szCs w:val="28"/>
        </w:rPr>
        <w:t>3</w:t>
      </w:r>
      <w:r w:rsidRPr="00947291">
        <w:rPr>
          <w:rFonts w:ascii="Times New Roman" w:cs="Times New Roman" w:hint="eastAsia"/>
          <w:color w:val="auto"/>
          <w:sz w:val="28"/>
          <w:szCs w:val="28"/>
        </w:rPr>
        <w:t>件</w:t>
      </w:r>
      <w:r w:rsidRPr="00947291">
        <w:rPr>
          <w:rFonts w:ascii="Times New Roman" w:cs="Times New Roman"/>
          <w:color w:val="auto"/>
          <w:sz w:val="28"/>
          <w:szCs w:val="28"/>
        </w:rPr>
        <w:t>(</w:t>
      </w:r>
      <w:r w:rsidRPr="00947291">
        <w:rPr>
          <w:rFonts w:ascii="Times New Roman" w:cs="Times New Roman" w:hint="eastAsia"/>
          <w:color w:val="auto"/>
          <w:sz w:val="28"/>
          <w:szCs w:val="28"/>
        </w:rPr>
        <w:t>含</w:t>
      </w:r>
      <w:r w:rsidRPr="00947291">
        <w:rPr>
          <w:rFonts w:ascii="Times New Roman" w:cs="Times New Roman"/>
          <w:color w:val="auto"/>
          <w:sz w:val="28"/>
          <w:szCs w:val="28"/>
        </w:rPr>
        <w:t>)</w:t>
      </w:r>
      <w:r w:rsidRPr="00947291">
        <w:rPr>
          <w:rFonts w:ascii="Times New Roman" w:cs="Times New Roman" w:hint="eastAsia"/>
          <w:color w:val="auto"/>
          <w:sz w:val="28"/>
          <w:szCs w:val="28"/>
        </w:rPr>
        <w:t>以上，且</w:t>
      </w:r>
      <w:r w:rsidRPr="00947291">
        <w:rPr>
          <w:rFonts w:ascii="Times New Roman" w:cs="Times New Roman"/>
          <w:color w:val="auto"/>
          <w:sz w:val="28"/>
          <w:szCs w:val="28"/>
        </w:rPr>
        <w:t>3</w:t>
      </w:r>
      <w:r w:rsidRPr="00947291">
        <w:rPr>
          <w:rFonts w:ascii="Times New Roman" w:cs="Times New Roman" w:hint="eastAsia"/>
          <w:color w:val="auto"/>
          <w:sz w:val="28"/>
          <w:szCs w:val="28"/>
        </w:rPr>
        <w:t>年內所發表「科學引用文獻索引（</w:t>
      </w:r>
      <w:r w:rsidRPr="00947291">
        <w:rPr>
          <w:rFonts w:ascii="Times New Roman" w:cs="Times New Roman"/>
          <w:color w:val="auto"/>
          <w:sz w:val="28"/>
          <w:szCs w:val="28"/>
        </w:rPr>
        <w:t>Science Citation Index Expanded, SCIE</w:t>
      </w:r>
      <w:r w:rsidRPr="00947291">
        <w:rPr>
          <w:rFonts w:ascii="Times New Roman" w:cs="Times New Roman" w:hint="eastAsia"/>
          <w:color w:val="auto"/>
          <w:sz w:val="28"/>
          <w:szCs w:val="28"/>
        </w:rPr>
        <w:t>），以下簡稱</w:t>
      </w:r>
      <w:r w:rsidRPr="00947291">
        <w:rPr>
          <w:rFonts w:ascii="Times New Roman" w:cs="Times New Roman"/>
          <w:color w:val="auto"/>
          <w:sz w:val="28"/>
          <w:szCs w:val="28"/>
        </w:rPr>
        <w:t>SCIE</w:t>
      </w:r>
      <w:r w:rsidRPr="00947291">
        <w:rPr>
          <w:rFonts w:ascii="Times New Roman" w:cs="Times New Roman" w:hint="eastAsia"/>
          <w:color w:val="auto"/>
          <w:sz w:val="28"/>
          <w:szCs w:val="28"/>
        </w:rPr>
        <w:t>」之論文篇數至少</w:t>
      </w:r>
      <w:r w:rsidRPr="00947291">
        <w:rPr>
          <w:rFonts w:ascii="Times New Roman" w:cs="Times New Roman"/>
          <w:color w:val="auto"/>
          <w:sz w:val="28"/>
          <w:szCs w:val="28"/>
        </w:rPr>
        <w:t>3</w:t>
      </w:r>
      <w:r w:rsidRPr="00947291">
        <w:rPr>
          <w:rFonts w:ascii="Times New Roman" w:cs="Times New Roman" w:hint="eastAsia"/>
          <w:color w:val="auto"/>
          <w:sz w:val="28"/>
          <w:szCs w:val="28"/>
        </w:rPr>
        <w:t>篇，及論文「影響係數（</w:t>
      </w:r>
      <w:r w:rsidRPr="00947291">
        <w:rPr>
          <w:rFonts w:ascii="Times New Roman" w:cs="Times New Roman"/>
          <w:color w:val="auto"/>
          <w:sz w:val="28"/>
          <w:szCs w:val="28"/>
        </w:rPr>
        <w:t>Impact Factor</w:t>
      </w:r>
      <w:r w:rsidRPr="00947291">
        <w:rPr>
          <w:rFonts w:ascii="Times New Roman" w:cs="Times New Roman" w:hint="eastAsia"/>
          <w:color w:val="auto"/>
          <w:sz w:val="28"/>
          <w:szCs w:val="28"/>
        </w:rPr>
        <w:t>），以下稱</w:t>
      </w:r>
      <w:r w:rsidRPr="00947291">
        <w:rPr>
          <w:rFonts w:ascii="Times New Roman" w:cs="Times New Roman"/>
          <w:color w:val="auto"/>
          <w:sz w:val="28"/>
          <w:szCs w:val="28"/>
        </w:rPr>
        <w:t>Impact Factor</w:t>
      </w:r>
      <w:r w:rsidRPr="00947291">
        <w:rPr>
          <w:rFonts w:ascii="Times New Roman" w:cs="Times New Roman" w:hint="eastAsia"/>
          <w:color w:val="auto"/>
          <w:sz w:val="28"/>
          <w:szCs w:val="28"/>
        </w:rPr>
        <w:t>」之總計達</w:t>
      </w:r>
      <w:r w:rsidR="00994233" w:rsidRPr="00947291">
        <w:rPr>
          <w:rFonts w:ascii="Times New Roman" w:cs="Times New Roman"/>
          <w:color w:val="auto"/>
          <w:sz w:val="28"/>
          <w:szCs w:val="28"/>
        </w:rPr>
        <w:t>1.0</w:t>
      </w:r>
      <w:r w:rsidRPr="00947291">
        <w:rPr>
          <w:rFonts w:ascii="Times New Roman" w:cs="Times New Roman" w:hint="eastAsia"/>
          <w:color w:val="auto"/>
          <w:sz w:val="28"/>
          <w:szCs w:val="28"/>
        </w:rPr>
        <w:t>以上者。</w:t>
      </w:r>
    </w:p>
    <w:p w14:paraId="7668547E" w14:textId="1A9DEE9F" w:rsidR="002B75CB" w:rsidRPr="00947291" w:rsidRDefault="002B75CB" w:rsidP="00947291">
      <w:pPr>
        <w:pStyle w:val="Default"/>
        <w:spacing w:beforeLines="50" w:before="180" w:after="50"/>
        <w:ind w:left="720"/>
        <w:jc w:val="both"/>
        <w:rPr>
          <w:color w:val="auto"/>
          <w:sz w:val="28"/>
          <w:szCs w:val="28"/>
        </w:rPr>
      </w:pPr>
      <w:r w:rsidRPr="00947291">
        <w:rPr>
          <w:rFonts w:ascii="Times New Roman" w:cs="Times New Roman"/>
          <w:color w:val="auto"/>
          <w:sz w:val="28"/>
          <w:szCs w:val="28"/>
        </w:rPr>
        <w:t>Served as</w:t>
      </w:r>
      <w:r w:rsidR="00E73969" w:rsidRPr="00947291">
        <w:rPr>
          <w:rFonts w:ascii="Times New Roman" w:cs="Times New Roman"/>
          <w:color w:val="auto"/>
          <w:sz w:val="28"/>
          <w:szCs w:val="28"/>
        </w:rPr>
        <w:t xml:space="preserve"> </w:t>
      </w:r>
      <w:r w:rsidR="002B75A2" w:rsidRPr="00947291">
        <w:rPr>
          <w:rFonts w:ascii="Times New Roman" w:cs="Times New Roman"/>
          <w:color w:val="auto"/>
          <w:sz w:val="28"/>
          <w:szCs w:val="28"/>
        </w:rPr>
        <w:t xml:space="preserve">the </w:t>
      </w:r>
      <w:r w:rsidR="00E73969" w:rsidRPr="00947291">
        <w:rPr>
          <w:rFonts w:ascii="Times New Roman" w:cs="Times New Roman"/>
          <w:color w:val="auto"/>
          <w:sz w:val="28"/>
          <w:szCs w:val="28"/>
        </w:rPr>
        <w:t>principal investigator for at least 3 (inclusive) of the following projects</w:t>
      </w:r>
      <w:r w:rsidR="0043279A" w:rsidRPr="00947291">
        <w:rPr>
          <w:rFonts w:ascii="Times New Roman" w:cs="Times New Roman"/>
          <w:color w:val="auto"/>
          <w:sz w:val="28"/>
          <w:szCs w:val="28"/>
        </w:rPr>
        <w:t xml:space="preserve"> within 3 years</w:t>
      </w:r>
      <w:r w:rsidR="00E73969" w:rsidRPr="00947291">
        <w:rPr>
          <w:rFonts w:ascii="Times New Roman" w:cs="Times New Roman"/>
          <w:color w:val="auto"/>
          <w:sz w:val="28"/>
          <w:szCs w:val="28"/>
        </w:rPr>
        <w:t xml:space="preserve">: National Science and Technology Council (NSTC) annual research project, NSTC international cooperation project (except pure international business trip or participation in international conference), Ministry of Education (MOE) teaching practice research program, </w:t>
      </w:r>
      <w:r w:rsidR="0043279A" w:rsidRPr="00947291">
        <w:rPr>
          <w:rFonts w:ascii="Times New Roman" w:cs="Times New Roman"/>
          <w:color w:val="auto"/>
          <w:sz w:val="28"/>
          <w:szCs w:val="28"/>
        </w:rPr>
        <w:t xml:space="preserve">or industry-academe collaboration project recognized by the Office of Global Industry-Academe Collaboration and Advancement, and published at least 3 Science Citation Index Expanded (SCIE) papers within 3 years, with </w:t>
      </w:r>
      <w:r w:rsidR="004843DD" w:rsidRPr="00947291">
        <w:rPr>
          <w:rFonts w:ascii="Times New Roman" w:cs="Times New Roman"/>
          <w:color w:val="auto"/>
          <w:sz w:val="28"/>
          <w:szCs w:val="28"/>
        </w:rPr>
        <w:t xml:space="preserve">the </w:t>
      </w:r>
      <w:r w:rsidR="0043279A" w:rsidRPr="00947291">
        <w:rPr>
          <w:rFonts w:ascii="Times New Roman" w:cs="Times New Roman"/>
          <w:color w:val="auto"/>
          <w:sz w:val="28"/>
          <w:szCs w:val="28"/>
        </w:rPr>
        <w:t xml:space="preserve">journal impact factor reaching </w:t>
      </w:r>
      <w:r w:rsidR="0043279A" w:rsidRPr="00947291">
        <w:rPr>
          <w:rFonts w:ascii="Times New Roman" w:cs="Times New Roman"/>
          <w:color w:val="auto"/>
          <w:sz w:val="28"/>
          <w:szCs w:val="28"/>
        </w:rPr>
        <w:lastRenderedPageBreak/>
        <w:t>a total of 1.0 or above.</w:t>
      </w:r>
      <w:r w:rsidRPr="00947291">
        <w:rPr>
          <w:color w:val="auto"/>
          <w:sz w:val="28"/>
          <w:szCs w:val="28"/>
        </w:rPr>
        <w:t xml:space="preserve"> </w:t>
      </w:r>
    </w:p>
    <w:p w14:paraId="67480ECE" w14:textId="3B2A1EFA" w:rsidR="00600B86" w:rsidRPr="00947291" w:rsidRDefault="00600B86" w:rsidP="00947291">
      <w:pPr>
        <w:numPr>
          <w:ilvl w:val="0"/>
          <w:numId w:val="6"/>
        </w:numPr>
        <w:adjustRightInd w:val="0"/>
        <w:snapToGrid w:val="0"/>
        <w:spacing w:beforeLines="50" w:before="180" w:after="50"/>
        <w:jc w:val="both"/>
        <w:rPr>
          <w:rFonts w:eastAsia="標楷體"/>
          <w:sz w:val="28"/>
          <w:szCs w:val="28"/>
        </w:rPr>
      </w:pPr>
      <w:r w:rsidRPr="00947291">
        <w:rPr>
          <w:rFonts w:eastAsia="標楷體" w:hint="eastAsia"/>
          <w:sz w:val="28"/>
          <w:szCs w:val="28"/>
        </w:rPr>
        <w:t>申請教師之計畫件數、論文篇數及論文</w:t>
      </w:r>
      <w:r w:rsidRPr="00947291">
        <w:rPr>
          <w:rFonts w:eastAsia="標楷體"/>
          <w:sz w:val="28"/>
          <w:szCs w:val="28"/>
        </w:rPr>
        <w:t>Impact Factor</w:t>
      </w:r>
      <w:r w:rsidR="006F3E17" w:rsidRPr="00947291">
        <w:rPr>
          <w:rFonts w:eastAsia="標楷體" w:hint="eastAsia"/>
          <w:sz w:val="28"/>
          <w:szCs w:val="28"/>
        </w:rPr>
        <w:t>排序</w:t>
      </w:r>
      <w:r w:rsidRPr="00947291">
        <w:rPr>
          <w:rFonts w:eastAsia="標楷體" w:hint="eastAsia"/>
          <w:sz w:val="28"/>
          <w:szCs w:val="28"/>
        </w:rPr>
        <w:t>總計三個項目所</w:t>
      </w:r>
      <w:proofErr w:type="gramStart"/>
      <w:r w:rsidRPr="00947291">
        <w:rPr>
          <w:rFonts w:eastAsia="標楷體" w:hint="eastAsia"/>
          <w:sz w:val="28"/>
          <w:szCs w:val="28"/>
        </w:rPr>
        <w:t>佔</w:t>
      </w:r>
      <w:proofErr w:type="gramEnd"/>
      <w:r w:rsidRPr="00947291">
        <w:rPr>
          <w:rFonts w:eastAsia="標楷體" w:hint="eastAsia"/>
          <w:sz w:val="28"/>
          <w:szCs w:val="28"/>
        </w:rPr>
        <w:t>比例之計算方式如下：</w:t>
      </w:r>
    </w:p>
    <w:p w14:paraId="59F32C2B" w14:textId="5CF6DB6C" w:rsidR="0043279A" w:rsidRPr="00947291" w:rsidRDefault="0043279A" w:rsidP="00947291">
      <w:pPr>
        <w:pStyle w:val="ad"/>
        <w:numPr>
          <w:ilvl w:val="0"/>
          <w:numId w:val="11"/>
        </w:numPr>
        <w:adjustRightInd w:val="0"/>
        <w:spacing w:beforeLines="50" w:before="180" w:after="50"/>
        <w:ind w:leftChars="0"/>
        <w:jc w:val="both"/>
        <w:rPr>
          <w:rFonts w:eastAsia="標楷體"/>
          <w:sz w:val="28"/>
          <w:szCs w:val="28"/>
        </w:rPr>
      </w:pPr>
      <w:r w:rsidRPr="00947291">
        <w:rPr>
          <w:rFonts w:eastAsia="標楷體"/>
          <w:sz w:val="28"/>
          <w:szCs w:val="28"/>
        </w:rPr>
        <w:t>Calculation of scores is based on the following weighting of the three scoring items (applicants’ number of projects, number of papers, and journal impact factor):</w:t>
      </w:r>
    </w:p>
    <w:tbl>
      <w:tblPr>
        <w:tblW w:w="8852"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3721"/>
        <w:gridCol w:w="1240"/>
        <w:gridCol w:w="1481"/>
      </w:tblGrid>
      <w:tr w:rsidR="00947291" w:rsidRPr="00947291" w14:paraId="43A81B55" w14:textId="77777777" w:rsidTr="00B83E4B">
        <w:trPr>
          <w:tblHeader/>
        </w:trPr>
        <w:tc>
          <w:tcPr>
            <w:tcW w:w="2410" w:type="dxa"/>
            <w:vAlign w:val="center"/>
          </w:tcPr>
          <w:p w14:paraId="17DC690C" w14:textId="77777777" w:rsidR="00600B86" w:rsidRPr="00947291" w:rsidRDefault="00600B86" w:rsidP="004E5192">
            <w:pPr>
              <w:jc w:val="center"/>
              <w:rPr>
                <w:rFonts w:eastAsia="標楷體"/>
                <w:szCs w:val="28"/>
              </w:rPr>
            </w:pPr>
            <w:r w:rsidRPr="00947291">
              <w:rPr>
                <w:rFonts w:eastAsia="標楷體" w:hint="eastAsia"/>
                <w:szCs w:val="28"/>
              </w:rPr>
              <w:t>計點項目</w:t>
            </w:r>
          </w:p>
          <w:p w14:paraId="526CD950" w14:textId="0A892E38" w:rsidR="0043279A" w:rsidRPr="00947291" w:rsidRDefault="0043279A" w:rsidP="004E5192">
            <w:pPr>
              <w:jc w:val="center"/>
              <w:rPr>
                <w:rFonts w:eastAsia="標楷體"/>
                <w:szCs w:val="28"/>
              </w:rPr>
            </w:pPr>
            <w:r w:rsidRPr="00947291">
              <w:rPr>
                <w:rFonts w:eastAsia="標楷體" w:hint="eastAsia"/>
                <w:szCs w:val="28"/>
              </w:rPr>
              <w:t>S</w:t>
            </w:r>
            <w:r w:rsidRPr="00947291">
              <w:rPr>
                <w:rFonts w:eastAsia="標楷體"/>
                <w:szCs w:val="28"/>
              </w:rPr>
              <w:t>coring item</w:t>
            </w:r>
          </w:p>
        </w:tc>
        <w:tc>
          <w:tcPr>
            <w:tcW w:w="3721" w:type="dxa"/>
            <w:vAlign w:val="center"/>
          </w:tcPr>
          <w:p w14:paraId="0BB2D9E4" w14:textId="77777777" w:rsidR="00600B86" w:rsidRPr="00947291" w:rsidRDefault="00600B86" w:rsidP="004E5192">
            <w:pPr>
              <w:jc w:val="center"/>
              <w:rPr>
                <w:rFonts w:eastAsia="標楷體"/>
                <w:szCs w:val="28"/>
              </w:rPr>
            </w:pPr>
            <w:r w:rsidRPr="00947291">
              <w:rPr>
                <w:rFonts w:eastAsia="標楷體" w:hint="eastAsia"/>
                <w:szCs w:val="28"/>
              </w:rPr>
              <w:t>計點方式</w:t>
            </w:r>
          </w:p>
          <w:p w14:paraId="34D9C228" w14:textId="35597F4F" w:rsidR="0043279A" w:rsidRPr="00947291" w:rsidRDefault="0043279A" w:rsidP="004E5192">
            <w:pPr>
              <w:jc w:val="center"/>
              <w:rPr>
                <w:rFonts w:eastAsia="標楷體"/>
                <w:szCs w:val="28"/>
              </w:rPr>
            </w:pPr>
            <w:r w:rsidRPr="00947291">
              <w:rPr>
                <w:rFonts w:eastAsia="標楷體" w:hint="eastAsia"/>
                <w:szCs w:val="28"/>
              </w:rPr>
              <w:t>S</w:t>
            </w:r>
            <w:r w:rsidRPr="00947291">
              <w:rPr>
                <w:rFonts w:eastAsia="標楷體"/>
                <w:szCs w:val="28"/>
              </w:rPr>
              <w:t>coring method</w:t>
            </w:r>
          </w:p>
        </w:tc>
        <w:tc>
          <w:tcPr>
            <w:tcW w:w="1240" w:type="dxa"/>
            <w:vAlign w:val="center"/>
          </w:tcPr>
          <w:p w14:paraId="1DF2A3FD" w14:textId="77777777" w:rsidR="00600B86" w:rsidRPr="00947291" w:rsidRDefault="00600B86" w:rsidP="004E5192">
            <w:pPr>
              <w:jc w:val="center"/>
              <w:rPr>
                <w:rFonts w:eastAsia="標楷體"/>
                <w:szCs w:val="28"/>
              </w:rPr>
            </w:pPr>
            <w:r w:rsidRPr="00947291">
              <w:rPr>
                <w:rFonts w:eastAsia="標楷體" w:hint="eastAsia"/>
                <w:szCs w:val="28"/>
              </w:rPr>
              <w:t>最高點數</w:t>
            </w:r>
          </w:p>
          <w:p w14:paraId="20FA482F" w14:textId="4F718666" w:rsidR="0043279A" w:rsidRPr="00947291" w:rsidRDefault="0043279A" w:rsidP="004E5192">
            <w:pPr>
              <w:jc w:val="center"/>
              <w:rPr>
                <w:rFonts w:eastAsia="標楷體"/>
                <w:szCs w:val="28"/>
              </w:rPr>
            </w:pPr>
            <w:r w:rsidRPr="00947291">
              <w:rPr>
                <w:rFonts w:eastAsia="標楷體" w:hint="eastAsia"/>
                <w:szCs w:val="28"/>
              </w:rPr>
              <w:t>M</w:t>
            </w:r>
            <w:r w:rsidRPr="00947291">
              <w:rPr>
                <w:rFonts w:eastAsia="標楷體"/>
                <w:szCs w:val="28"/>
              </w:rPr>
              <w:t>ax. point</w:t>
            </w:r>
          </w:p>
        </w:tc>
        <w:tc>
          <w:tcPr>
            <w:tcW w:w="1481" w:type="dxa"/>
            <w:vAlign w:val="center"/>
          </w:tcPr>
          <w:p w14:paraId="15BA0AD8" w14:textId="77777777" w:rsidR="0043279A" w:rsidRPr="00947291" w:rsidRDefault="00600B86" w:rsidP="0043279A">
            <w:pPr>
              <w:jc w:val="center"/>
              <w:rPr>
                <w:rFonts w:eastAsia="標楷體"/>
                <w:szCs w:val="28"/>
              </w:rPr>
            </w:pPr>
            <w:r w:rsidRPr="00947291">
              <w:rPr>
                <w:rFonts w:eastAsia="標楷體" w:hint="eastAsia"/>
                <w:szCs w:val="28"/>
              </w:rPr>
              <w:t>備註</w:t>
            </w:r>
          </w:p>
          <w:p w14:paraId="3CAFE9C6" w14:textId="19FAB6A6" w:rsidR="0043279A" w:rsidRPr="00947291" w:rsidRDefault="0043279A" w:rsidP="0043279A">
            <w:pPr>
              <w:jc w:val="center"/>
              <w:rPr>
                <w:rFonts w:eastAsia="標楷體"/>
                <w:szCs w:val="28"/>
              </w:rPr>
            </w:pPr>
            <w:r w:rsidRPr="00947291">
              <w:rPr>
                <w:rFonts w:eastAsia="標楷體" w:hint="eastAsia"/>
                <w:szCs w:val="28"/>
              </w:rPr>
              <w:t>R</w:t>
            </w:r>
            <w:r w:rsidRPr="00947291">
              <w:rPr>
                <w:rFonts w:eastAsia="標楷體"/>
                <w:szCs w:val="28"/>
              </w:rPr>
              <w:t>emark</w:t>
            </w:r>
          </w:p>
        </w:tc>
      </w:tr>
      <w:tr w:rsidR="00947291" w:rsidRPr="00947291" w14:paraId="541062A8" w14:textId="77777777" w:rsidTr="00B83E4B">
        <w:tc>
          <w:tcPr>
            <w:tcW w:w="2410" w:type="dxa"/>
            <w:vAlign w:val="center"/>
          </w:tcPr>
          <w:p w14:paraId="61F6A0B6" w14:textId="77777777" w:rsidR="00600B86" w:rsidRPr="00947291" w:rsidRDefault="00B635F5" w:rsidP="0051254B">
            <w:pPr>
              <w:jc w:val="both"/>
              <w:rPr>
                <w:rFonts w:eastAsia="標楷體"/>
                <w:szCs w:val="28"/>
              </w:rPr>
            </w:pPr>
            <w:r w:rsidRPr="00947291">
              <w:rPr>
                <w:rFonts w:eastAsia="標楷體" w:hint="eastAsia"/>
                <w:szCs w:val="28"/>
              </w:rPr>
              <w:t>擔任</w:t>
            </w:r>
            <w:r w:rsidR="00C02850" w:rsidRPr="00947291">
              <w:rPr>
                <w:rFonts w:eastAsia="標楷體" w:hint="eastAsia"/>
                <w:szCs w:val="28"/>
              </w:rPr>
              <w:t>國科會</w:t>
            </w:r>
            <w:r w:rsidR="00F26930" w:rsidRPr="00947291">
              <w:rPr>
                <w:rFonts w:eastAsia="標楷體" w:hint="eastAsia"/>
                <w:szCs w:val="28"/>
              </w:rPr>
              <w:t>年度專題研究計畫、</w:t>
            </w:r>
            <w:r w:rsidR="00C02850" w:rsidRPr="00947291">
              <w:rPr>
                <w:rFonts w:eastAsia="標楷體" w:hint="eastAsia"/>
                <w:szCs w:val="28"/>
              </w:rPr>
              <w:t>國科會</w:t>
            </w:r>
            <w:r w:rsidR="00F26930" w:rsidRPr="00947291">
              <w:rPr>
                <w:rFonts w:eastAsia="標楷體" w:hint="eastAsia"/>
                <w:szCs w:val="28"/>
              </w:rPr>
              <w:t>國際合作計畫（惟純國際差旅及參加國際會議屬性之計畫例外）主持人或經</w:t>
            </w:r>
            <w:r w:rsidR="00D22F2A" w:rsidRPr="00947291">
              <w:rPr>
                <w:rFonts w:eastAsia="標楷體" w:hint="eastAsia"/>
                <w:szCs w:val="28"/>
              </w:rPr>
              <w:t>全球</w:t>
            </w:r>
            <w:r w:rsidR="004E5192" w:rsidRPr="00947291">
              <w:rPr>
                <w:rFonts w:eastAsia="標楷體" w:hint="eastAsia"/>
                <w:szCs w:val="28"/>
              </w:rPr>
              <w:t>產學營運</w:t>
            </w:r>
            <w:r w:rsidR="00FD2172" w:rsidRPr="00947291">
              <w:rPr>
                <w:rFonts w:eastAsia="標楷體"/>
                <w:szCs w:val="28"/>
              </w:rPr>
              <w:t>及</w:t>
            </w:r>
            <w:r w:rsidR="00B47F8D" w:rsidRPr="00947291">
              <w:rPr>
                <w:rFonts w:eastAsia="標楷體"/>
                <w:szCs w:val="28"/>
              </w:rPr>
              <w:t>推廣處</w:t>
            </w:r>
            <w:r w:rsidR="00F26930" w:rsidRPr="00947291">
              <w:rPr>
                <w:rFonts w:eastAsia="標楷體" w:hint="eastAsia"/>
                <w:szCs w:val="28"/>
              </w:rPr>
              <w:t>認定之</w:t>
            </w:r>
            <w:r w:rsidR="006316A3" w:rsidRPr="00947291">
              <w:rPr>
                <w:rFonts w:eastAsia="標楷體" w:hint="eastAsia"/>
                <w:szCs w:val="28"/>
              </w:rPr>
              <w:t>產學</w:t>
            </w:r>
            <w:r w:rsidR="00F26930" w:rsidRPr="00947291">
              <w:rPr>
                <w:rFonts w:eastAsia="標楷體" w:hint="eastAsia"/>
                <w:szCs w:val="28"/>
              </w:rPr>
              <w:t>合作計畫</w:t>
            </w:r>
          </w:p>
          <w:p w14:paraId="232D73E2" w14:textId="21130799" w:rsidR="0043279A" w:rsidRPr="00947291" w:rsidRDefault="0043279A" w:rsidP="004138E7">
            <w:pPr>
              <w:rPr>
                <w:rFonts w:eastAsia="標楷體"/>
                <w:szCs w:val="28"/>
              </w:rPr>
            </w:pPr>
            <w:r w:rsidRPr="00947291">
              <w:rPr>
                <w:rFonts w:eastAsia="標楷體" w:hint="eastAsia"/>
                <w:szCs w:val="28"/>
              </w:rPr>
              <w:t>P</w:t>
            </w:r>
            <w:r w:rsidRPr="00947291">
              <w:rPr>
                <w:rFonts w:eastAsia="標楷體"/>
                <w:szCs w:val="28"/>
              </w:rPr>
              <w:t xml:space="preserve">rincipal investigator of NSTC annual research project, </w:t>
            </w:r>
            <w:r w:rsidRPr="00947291">
              <w:rPr>
                <w:rFonts w:eastAsia="標楷體" w:hint="eastAsia"/>
                <w:szCs w:val="28"/>
              </w:rPr>
              <w:t>NSTC</w:t>
            </w:r>
            <w:r w:rsidRPr="00947291">
              <w:rPr>
                <w:rFonts w:eastAsia="標楷體"/>
                <w:szCs w:val="28"/>
              </w:rPr>
              <w:t xml:space="preserve"> </w:t>
            </w:r>
            <w:r w:rsidRPr="00947291">
              <w:rPr>
                <w:rFonts w:eastAsia="標楷體" w:hint="eastAsia"/>
                <w:szCs w:val="28"/>
              </w:rPr>
              <w:t>i</w:t>
            </w:r>
            <w:r w:rsidRPr="00947291">
              <w:rPr>
                <w:rFonts w:eastAsia="標楷體"/>
                <w:szCs w:val="28"/>
              </w:rPr>
              <w:t xml:space="preserve">nternational cooperation project (except pure international business trip and participation in international conference), or </w:t>
            </w:r>
            <w:r w:rsidR="004138E7" w:rsidRPr="00947291">
              <w:rPr>
                <w:rFonts w:eastAsia="標楷體"/>
                <w:szCs w:val="28"/>
              </w:rPr>
              <w:t>industry-academe collaboration project recognized by the Office of Global Industry-Academe Collaboration and Advancement</w:t>
            </w:r>
          </w:p>
        </w:tc>
        <w:tc>
          <w:tcPr>
            <w:tcW w:w="3721" w:type="dxa"/>
            <w:vAlign w:val="center"/>
          </w:tcPr>
          <w:p w14:paraId="5C4F7B0E" w14:textId="77777777" w:rsidR="00600B86" w:rsidRPr="00947291" w:rsidRDefault="00C02850" w:rsidP="00B635F5">
            <w:pPr>
              <w:jc w:val="both"/>
              <w:rPr>
                <w:rFonts w:eastAsia="標楷體"/>
                <w:szCs w:val="28"/>
              </w:rPr>
            </w:pPr>
            <w:r w:rsidRPr="00947291">
              <w:rPr>
                <w:rFonts w:eastAsia="標楷體" w:hint="eastAsia"/>
                <w:szCs w:val="28"/>
              </w:rPr>
              <w:t>國科會</w:t>
            </w:r>
            <w:r w:rsidR="00994233" w:rsidRPr="00947291">
              <w:rPr>
                <w:rFonts w:eastAsia="標楷體" w:hint="eastAsia"/>
                <w:szCs w:val="28"/>
              </w:rPr>
              <w:t>前</w:t>
            </w:r>
            <w:r w:rsidR="00994233" w:rsidRPr="00947291">
              <w:rPr>
                <w:rFonts w:eastAsia="標楷體" w:hint="eastAsia"/>
                <w:szCs w:val="28"/>
              </w:rPr>
              <w:t>3</w:t>
            </w:r>
            <w:r w:rsidR="00994233" w:rsidRPr="00947291">
              <w:rPr>
                <w:rFonts w:eastAsia="標楷體" w:hint="eastAsia"/>
                <w:szCs w:val="28"/>
              </w:rPr>
              <w:t>件計畫每件</w:t>
            </w:r>
            <w:r w:rsidR="006F3E17" w:rsidRPr="00947291">
              <w:rPr>
                <w:rFonts w:eastAsia="標楷體" w:hint="eastAsia"/>
                <w:szCs w:val="28"/>
              </w:rPr>
              <w:t>以</w:t>
            </w:r>
            <w:r w:rsidR="00C23828" w:rsidRPr="00947291">
              <w:rPr>
                <w:rFonts w:eastAsia="標楷體" w:hint="eastAsia"/>
                <w:szCs w:val="28"/>
              </w:rPr>
              <w:t>8</w:t>
            </w:r>
            <w:r w:rsidR="00994233" w:rsidRPr="00947291">
              <w:rPr>
                <w:rFonts w:eastAsia="標楷體" w:hint="eastAsia"/>
                <w:szCs w:val="28"/>
              </w:rPr>
              <w:t>點</w:t>
            </w:r>
            <w:r w:rsidR="006F3E17" w:rsidRPr="00947291">
              <w:rPr>
                <w:rFonts w:eastAsia="標楷體" w:hint="eastAsia"/>
                <w:szCs w:val="28"/>
              </w:rPr>
              <w:t>計</w:t>
            </w:r>
            <w:r w:rsidR="00994233" w:rsidRPr="00947291">
              <w:rPr>
                <w:rFonts w:eastAsia="標楷體" w:hint="eastAsia"/>
                <w:szCs w:val="28"/>
              </w:rPr>
              <w:t>，第</w:t>
            </w:r>
            <w:r w:rsidR="00994233" w:rsidRPr="00947291">
              <w:rPr>
                <w:rFonts w:eastAsia="標楷體" w:hint="eastAsia"/>
                <w:szCs w:val="28"/>
              </w:rPr>
              <w:t>4</w:t>
            </w:r>
            <w:r w:rsidR="00994233" w:rsidRPr="00947291">
              <w:rPr>
                <w:rFonts w:eastAsia="標楷體" w:hint="eastAsia"/>
                <w:szCs w:val="28"/>
              </w:rPr>
              <w:t>件計畫起則每件</w:t>
            </w:r>
            <w:r w:rsidR="00994233" w:rsidRPr="00947291">
              <w:rPr>
                <w:rFonts w:eastAsia="標楷體" w:hint="eastAsia"/>
                <w:szCs w:val="28"/>
              </w:rPr>
              <w:t>3</w:t>
            </w:r>
            <w:r w:rsidR="00600B86" w:rsidRPr="00947291">
              <w:rPr>
                <w:rFonts w:eastAsia="標楷體" w:hint="eastAsia"/>
                <w:szCs w:val="28"/>
              </w:rPr>
              <w:t>點</w:t>
            </w:r>
            <w:r w:rsidR="0078760C" w:rsidRPr="00947291">
              <w:rPr>
                <w:rFonts w:eastAsia="標楷體" w:hint="eastAsia"/>
                <w:szCs w:val="28"/>
              </w:rPr>
              <w:t>，</w:t>
            </w:r>
            <w:r w:rsidR="00D22F2A" w:rsidRPr="00947291">
              <w:rPr>
                <w:rFonts w:eastAsia="標楷體" w:hint="eastAsia"/>
                <w:szCs w:val="28"/>
              </w:rPr>
              <w:t>產學合作計畫累計計畫金額每</w:t>
            </w:r>
            <w:r w:rsidR="00D22F2A" w:rsidRPr="00947291">
              <w:rPr>
                <w:rFonts w:eastAsia="標楷體" w:hint="eastAsia"/>
                <w:szCs w:val="28"/>
              </w:rPr>
              <w:t>50</w:t>
            </w:r>
            <w:r w:rsidR="00D22F2A" w:rsidRPr="00947291">
              <w:rPr>
                <w:rFonts w:eastAsia="標楷體" w:hint="eastAsia"/>
                <w:szCs w:val="28"/>
              </w:rPr>
              <w:t>萬計</w:t>
            </w:r>
            <w:r w:rsidR="00D22F2A" w:rsidRPr="00947291">
              <w:rPr>
                <w:rFonts w:eastAsia="標楷體" w:hint="eastAsia"/>
                <w:szCs w:val="28"/>
              </w:rPr>
              <w:t>1</w:t>
            </w:r>
            <w:r w:rsidR="00B70647" w:rsidRPr="00947291">
              <w:rPr>
                <w:rFonts w:eastAsia="標楷體" w:hint="eastAsia"/>
                <w:szCs w:val="28"/>
              </w:rPr>
              <w:t>點，</w:t>
            </w:r>
            <w:r w:rsidR="00D22F2A" w:rsidRPr="00947291">
              <w:rPr>
                <w:rFonts w:eastAsia="標楷體" w:hint="eastAsia"/>
                <w:szCs w:val="28"/>
              </w:rPr>
              <w:t>合計</w:t>
            </w:r>
            <w:r w:rsidR="0078760C" w:rsidRPr="00947291">
              <w:rPr>
                <w:rFonts w:eastAsia="標楷體" w:hint="eastAsia"/>
                <w:szCs w:val="28"/>
              </w:rPr>
              <w:t>最高</w:t>
            </w:r>
            <w:r w:rsidR="0078760C" w:rsidRPr="00947291">
              <w:rPr>
                <w:rFonts w:eastAsia="標楷體" w:hint="eastAsia"/>
                <w:szCs w:val="28"/>
              </w:rPr>
              <w:t>30</w:t>
            </w:r>
            <w:r w:rsidR="0078760C" w:rsidRPr="00947291">
              <w:rPr>
                <w:rFonts w:eastAsia="標楷體" w:hint="eastAsia"/>
                <w:szCs w:val="28"/>
              </w:rPr>
              <w:t>點</w:t>
            </w:r>
            <w:r w:rsidR="00B70647" w:rsidRPr="00947291">
              <w:rPr>
                <w:rFonts w:eastAsia="標楷體" w:hint="eastAsia"/>
                <w:szCs w:val="28"/>
              </w:rPr>
              <w:t>。</w:t>
            </w:r>
          </w:p>
          <w:p w14:paraId="21C35D13" w14:textId="3D554AAD" w:rsidR="004138E7" w:rsidRPr="00947291" w:rsidRDefault="004138E7" w:rsidP="004138E7">
            <w:pPr>
              <w:rPr>
                <w:rFonts w:eastAsia="標楷體"/>
                <w:szCs w:val="28"/>
              </w:rPr>
            </w:pPr>
            <w:r w:rsidRPr="00947291">
              <w:rPr>
                <w:rFonts w:eastAsia="標楷體" w:hint="eastAsia"/>
                <w:szCs w:val="28"/>
              </w:rPr>
              <w:t>8</w:t>
            </w:r>
            <w:r w:rsidRPr="00947291">
              <w:rPr>
                <w:rFonts w:eastAsia="標楷體"/>
                <w:szCs w:val="28"/>
              </w:rPr>
              <w:t xml:space="preserve"> points each for the first 3 NSTC projects, and 3 points each from the 4th project onward; 1 point each for industry-academe collaboration projects with an accumulated amount of NT$500,000. Maximum total points: 30</w:t>
            </w:r>
          </w:p>
        </w:tc>
        <w:tc>
          <w:tcPr>
            <w:tcW w:w="1240" w:type="dxa"/>
            <w:vAlign w:val="center"/>
          </w:tcPr>
          <w:p w14:paraId="5ED66FAD" w14:textId="77777777" w:rsidR="00600B86" w:rsidRPr="00947291" w:rsidRDefault="00994233" w:rsidP="001217FD">
            <w:pPr>
              <w:jc w:val="center"/>
              <w:rPr>
                <w:rFonts w:eastAsia="標楷體"/>
                <w:szCs w:val="28"/>
              </w:rPr>
            </w:pPr>
            <w:r w:rsidRPr="00947291">
              <w:rPr>
                <w:rFonts w:eastAsia="標楷體" w:hint="eastAsia"/>
                <w:szCs w:val="28"/>
              </w:rPr>
              <w:t>3</w:t>
            </w:r>
            <w:r w:rsidR="00600B86" w:rsidRPr="00947291">
              <w:rPr>
                <w:rFonts w:eastAsia="標楷體" w:hint="eastAsia"/>
                <w:szCs w:val="28"/>
              </w:rPr>
              <w:t>0</w:t>
            </w:r>
          </w:p>
        </w:tc>
        <w:tc>
          <w:tcPr>
            <w:tcW w:w="1481" w:type="dxa"/>
            <w:vAlign w:val="center"/>
          </w:tcPr>
          <w:p w14:paraId="63872E84" w14:textId="77777777" w:rsidR="00600B86" w:rsidRPr="00947291" w:rsidRDefault="00600B86" w:rsidP="00C07D20">
            <w:pPr>
              <w:jc w:val="both"/>
              <w:rPr>
                <w:rFonts w:eastAsia="標楷體"/>
                <w:szCs w:val="28"/>
              </w:rPr>
            </w:pPr>
          </w:p>
        </w:tc>
      </w:tr>
      <w:tr w:rsidR="00947291" w:rsidRPr="00947291" w14:paraId="25EA769A" w14:textId="77777777" w:rsidTr="00B83E4B">
        <w:trPr>
          <w:trHeight w:val="330"/>
        </w:trPr>
        <w:tc>
          <w:tcPr>
            <w:tcW w:w="2410" w:type="dxa"/>
            <w:vAlign w:val="center"/>
          </w:tcPr>
          <w:p w14:paraId="6F4437B3" w14:textId="77777777" w:rsidR="00FE234C" w:rsidRPr="00947291" w:rsidRDefault="00CD750B" w:rsidP="003A7DE8">
            <w:pPr>
              <w:jc w:val="both"/>
              <w:rPr>
                <w:rFonts w:eastAsia="標楷體"/>
                <w:szCs w:val="28"/>
              </w:rPr>
            </w:pPr>
            <w:r w:rsidRPr="00947291">
              <w:rPr>
                <w:rFonts w:eastAsia="標楷體" w:hint="eastAsia"/>
                <w:szCs w:val="28"/>
              </w:rPr>
              <w:t>SCIE</w:t>
            </w:r>
            <w:r w:rsidRPr="00947291">
              <w:rPr>
                <w:rFonts w:eastAsia="標楷體" w:hint="eastAsia"/>
                <w:szCs w:val="28"/>
              </w:rPr>
              <w:t>論文</w:t>
            </w:r>
            <w:r w:rsidRPr="00947291">
              <w:rPr>
                <w:rFonts w:eastAsia="標楷體" w:hint="eastAsia"/>
                <w:szCs w:val="28"/>
              </w:rPr>
              <w:t>Impact Factor</w:t>
            </w:r>
            <w:r w:rsidRPr="00947291">
              <w:rPr>
                <w:rFonts w:eastAsia="標楷體" w:hint="eastAsia"/>
                <w:szCs w:val="28"/>
              </w:rPr>
              <w:t>排序</w:t>
            </w:r>
          </w:p>
          <w:p w14:paraId="13A5A5AB" w14:textId="52F206AE" w:rsidR="004138E7" w:rsidRPr="00947291" w:rsidRDefault="004138E7" w:rsidP="001B265E">
            <w:pPr>
              <w:rPr>
                <w:rFonts w:eastAsia="標楷體"/>
                <w:szCs w:val="28"/>
              </w:rPr>
            </w:pPr>
            <w:r w:rsidRPr="00947291">
              <w:rPr>
                <w:rFonts w:eastAsia="標楷體"/>
                <w:szCs w:val="28"/>
              </w:rPr>
              <w:t xml:space="preserve">Impact factor rank of </w:t>
            </w:r>
            <w:r w:rsidRPr="00947291">
              <w:rPr>
                <w:rFonts w:eastAsia="標楷體" w:hint="eastAsia"/>
                <w:szCs w:val="28"/>
              </w:rPr>
              <w:t>S</w:t>
            </w:r>
            <w:r w:rsidRPr="00947291">
              <w:rPr>
                <w:rFonts w:eastAsia="標楷體"/>
                <w:szCs w:val="28"/>
              </w:rPr>
              <w:t>CIE papers</w:t>
            </w:r>
          </w:p>
        </w:tc>
        <w:tc>
          <w:tcPr>
            <w:tcW w:w="3721" w:type="dxa"/>
            <w:vAlign w:val="center"/>
          </w:tcPr>
          <w:p w14:paraId="54D15468" w14:textId="1CD97588" w:rsidR="005E2E6C" w:rsidRPr="00947291" w:rsidRDefault="005E2E6C" w:rsidP="005E2E6C">
            <w:pPr>
              <w:jc w:val="both"/>
              <w:rPr>
                <w:rFonts w:eastAsia="標楷體"/>
                <w:szCs w:val="28"/>
              </w:rPr>
            </w:pPr>
            <w:r w:rsidRPr="00947291">
              <w:rPr>
                <w:rFonts w:eastAsia="標楷體" w:hint="eastAsia"/>
                <w:szCs w:val="28"/>
              </w:rPr>
              <w:t>論文以</w:t>
            </w:r>
            <w:r w:rsidRPr="00947291">
              <w:rPr>
                <w:rFonts w:eastAsia="標楷體" w:hint="eastAsia"/>
                <w:szCs w:val="28"/>
              </w:rPr>
              <w:t>6</w:t>
            </w:r>
            <w:r w:rsidRPr="00947291">
              <w:rPr>
                <w:rFonts w:eastAsia="標楷體" w:hint="eastAsia"/>
                <w:szCs w:val="28"/>
              </w:rPr>
              <w:t>篇為限。</w:t>
            </w:r>
          </w:p>
          <w:p w14:paraId="5D7E9BA6" w14:textId="4309319D" w:rsidR="004138E7" w:rsidRPr="00947291" w:rsidRDefault="004138E7" w:rsidP="004E2C43">
            <w:pPr>
              <w:rPr>
                <w:rFonts w:eastAsia="標楷體"/>
                <w:szCs w:val="28"/>
              </w:rPr>
            </w:pPr>
            <w:r w:rsidRPr="00947291">
              <w:rPr>
                <w:rFonts w:eastAsia="標楷體"/>
                <w:szCs w:val="28"/>
              </w:rPr>
              <w:t>A maximum of 6 papers are recognized.</w:t>
            </w:r>
          </w:p>
          <w:p w14:paraId="7D9FF7F6" w14:textId="0040A91E" w:rsidR="00FE234C" w:rsidRPr="00947291" w:rsidRDefault="00FE234C" w:rsidP="00C07D20">
            <w:pPr>
              <w:jc w:val="both"/>
              <w:rPr>
                <w:rFonts w:eastAsia="標楷體"/>
                <w:szCs w:val="28"/>
              </w:rPr>
            </w:pPr>
            <w:r w:rsidRPr="00947291">
              <w:rPr>
                <w:rFonts w:eastAsia="標楷體" w:hint="eastAsia"/>
                <w:szCs w:val="28"/>
              </w:rPr>
              <w:t>論文篇數乘以相對應</w:t>
            </w:r>
            <w:r w:rsidRPr="00947291">
              <w:rPr>
                <w:rFonts w:eastAsia="標楷體" w:hint="eastAsia"/>
                <w:szCs w:val="28"/>
              </w:rPr>
              <w:t xml:space="preserve">Impact </w:t>
            </w:r>
            <w:r w:rsidRPr="00947291">
              <w:rPr>
                <w:rFonts w:eastAsia="標楷體" w:hint="eastAsia"/>
                <w:szCs w:val="28"/>
              </w:rPr>
              <w:lastRenderedPageBreak/>
              <w:t>Factor</w:t>
            </w:r>
            <w:r w:rsidR="005E2E6C" w:rsidRPr="00947291">
              <w:rPr>
                <w:rFonts w:eastAsia="標楷體"/>
                <w:szCs w:val="28"/>
              </w:rPr>
              <w:t>排序</w:t>
            </w:r>
            <w:r w:rsidR="002B7E44" w:rsidRPr="00947291">
              <w:rPr>
                <w:rFonts w:eastAsia="標楷體"/>
                <w:szCs w:val="28"/>
              </w:rPr>
              <w:t>加權</w:t>
            </w:r>
            <w:r w:rsidR="007B446E" w:rsidRPr="00947291">
              <w:rPr>
                <w:rFonts w:eastAsia="標楷體"/>
                <w:szCs w:val="28"/>
              </w:rPr>
              <w:t>點</w:t>
            </w:r>
            <w:r w:rsidR="008868FA" w:rsidRPr="00947291">
              <w:rPr>
                <w:rFonts w:eastAsia="標楷體"/>
                <w:szCs w:val="28"/>
              </w:rPr>
              <w:t>數</w:t>
            </w:r>
            <w:r w:rsidRPr="00947291">
              <w:rPr>
                <w:rFonts w:eastAsia="標楷體" w:hint="eastAsia"/>
                <w:szCs w:val="28"/>
              </w:rPr>
              <w:t>之總和。</w:t>
            </w:r>
          </w:p>
          <w:p w14:paraId="4BA48205" w14:textId="24905BCD" w:rsidR="004138E7" w:rsidRPr="00947291" w:rsidRDefault="001B265E" w:rsidP="004E2C43">
            <w:pPr>
              <w:rPr>
                <w:rFonts w:eastAsia="標楷體"/>
                <w:szCs w:val="28"/>
              </w:rPr>
            </w:pPr>
            <w:r w:rsidRPr="00947291">
              <w:rPr>
                <w:rFonts w:eastAsia="標楷體"/>
                <w:szCs w:val="28"/>
              </w:rPr>
              <w:t>Sum</w:t>
            </w:r>
            <w:r w:rsidR="004138E7" w:rsidRPr="00947291">
              <w:rPr>
                <w:rFonts w:eastAsia="標楷體"/>
                <w:szCs w:val="28"/>
              </w:rPr>
              <w:t xml:space="preserve"> of the weighting points for the number of papers times their respective impact factor ranks.</w:t>
            </w:r>
          </w:p>
          <w:p w14:paraId="7CF8A4EE" w14:textId="541EB00F" w:rsidR="00FE234C" w:rsidRPr="00947291" w:rsidRDefault="00FE234C" w:rsidP="00FE234C">
            <w:pPr>
              <w:jc w:val="both"/>
              <w:rPr>
                <w:rFonts w:eastAsia="標楷體"/>
                <w:szCs w:val="28"/>
              </w:rPr>
            </w:pPr>
            <w:r w:rsidRPr="00947291">
              <w:rPr>
                <w:rFonts w:eastAsia="標楷體" w:hint="eastAsia"/>
                <w:szCs w:val="28"/>
              </w:rPr>
              <w:t>論文</w:t>
            </w:r>
            <w:r w:rsidRPr="00947291">
              <w:rPr>
                <w:rFonts w:eastAsia="標楷體" w:hint="eastAsia"/>
                <w:szCs w:val="28"/>
              </w:rPr>
              <w:t>Impact Factor</w:t>
            </w:r>
            <w:r w:rsidR="002B7E44" w:rsidRPr="00947291">
              <w:rPr>
                <w:rFonts w:eastAsia="標楷體"/>
                <w:szCs w:val="28"/>
              </w:rPr>
              <w:t>排序加權</w:t>
            </w:r>
            <w:r w:rsidR="007B446E" w:rsidRPr="00947291">
              <w:rPr>
                <w:rFonts w:eastAsia="標楷體"/>
                <w:szCs w:val="28"/>
              </w:rPr>
              <w:t>點</w:t>
            </w:r>
            <w:r w:rsidR="008868FA" w:rsidRPr="00947291">
              <w:rPr>
                <w:rFonts w:eastAsia="標楷體"/>
                <w:szCs w:val="28"/>
              </w:rPr>
              <w:t>數</w:t>
            </w:r>
            <w:r w:rsidRPr="00947291">
              <w:rPr>
                <w:rFonts w:eastAsia="標楷體" w:hint="eastAsia"/>
                <w:szCs w:val="28"/>
              </w:rPr>
              <w:t>之計算方式為：</w:t>
            </w:r>
          </w:p>
          <w:p w14:paraId="38550611" w14:textId="7DF87096" w:rsidR="004138E7" w:rsidRPr="00947291" w:rsidRDefault="004138E7" w:rsidP="004E2C43">
            <w:pPr>
              <w:rPr>
                <w:rFonts w:eastAsia="標楷體"/>
                <w:szCs w:val="28"/>
              </w:rPr>
            </w:pPr>
            <w:r w:rsidRPr="00947291">
              <w:rPr>
                <w:rFonts w:eastAsia="標楷體"/>
                <w:szCs w:val="28"/>
              </w:rPr>
              <w:t>Weighting points for papers’ impact factor ranks:</w:t>
            </w:r>
          </w:p>
          <w:p w14:paraId="69DC355F" w14:textId="00562529" w:rsidR="00FE234C" w:rsidRPr="00947291" w:rsidRDefault="00FE234C" w:rsidP="00FE234C">
            <w:pPr>
              <w:jc w:val="both"/>
              <w:rPr>
                <w:rFonts w:eastAsia="標楷體"/>
                <w:szCs w:val="28"/>
              </w:rPr>
            </w:pPr>
            <w:r w:rsidRPr="00947291">
              <w:rPr>
                <w:rFonts w:eastAsia="標楷體" w:hint="eastAsia"/>
                <w:szCs w:val="28"/>
              </w:rPr>
              <w:t>第一或前</w:t>
            </w:r>
            <w:r w:rsidRPr="00947291">
              <w:rPr>
                <w:rFonts w:eastAsia="標楷體" w:hint="eastAsia"/>
                <w:szCs w:val="28"/>
              </w:rPr>
              <w:t>4</w:t>
            </w:r>
            <w:r w:rsidRPr="00947291">
              <w:rPr>
                <w:rFonts w:eastAsia="標楷體" w:hint="eastAsia"/>
                <w:szCs w:val="28"/>
              </w:rPr>
              <w:t>％（含），每篇</w:t>
            </w:r>
            <w:r w:rsidR="005E2E6C" w:rsidRPr="00947291">
              <w:rPr>
                <w:rFonts w:eastAsia="標楷體" w:hint="eastAsia"/>
                <w:szCs w:val="28"/>
              </w:rPr>
              <w:t>1</w:t>
            </w:r>
            <w:r w:rsidR="004358DE" w:rsidRPr="00947291">
              <w:rPr>
                <w:rFonts w:eastAsia="標楷體"/>
                <w:szCs w:val="28"/>
              </w:rPr>
              <w:t>2</w:t>
            </w:r>
            <w:r w:rsidRPr="00947291">
              <w:rPr>
                <w:rFonts w:eastAsia="標楷體" w:hint="eastAsia"/>
                <w:szCs w:val="28"/>
              </w:rPr>
              <w:t>點；</w:t>
            </w:r>
          </w:p>
          <w:p w14:paraId="03DC3452" w14:textId="11C71618" w:rsidR="004138E7" w:rsidRPr="00947291" w:rsidRDefault="004138E7" w:rsidP="004E2C43">
            <w:pPr>
              <w:rPr>
                <w:rFonts w:eastAsia="標楷體"/>
                <w:szCs w:val="28"/>
              </w:rPr>
            </w:pPr>
            <w:r w:rsidRPr="00947291">
              <w:rPr>
                <w:rFonts w:eastAsia="標楷體" w:hint="eastAsia"/>
                <w:szCs w:val="28"/>
              </w:rPr>
              <w:t>F</w:t>
            </w:r>
            <w:r w:rsidRPr="00947291">
              <w:rPr>
                <w:rFonts w:eastAsia="標楷體"/>
                <w:szCs w:val="28"/>
              </w:rPr>
              <w:t>irst or top 4% (inclusive): 12 points each;</w:t>
            </w:r>
          </w:p>
          <w:p w14:paraId="3FF8618B" w14:textId="2A01A802" w:rsidR="00FE234C" w:rsidRPr="00947291" w:rsidRDefault="00FE234C" w:rsidP="00FE234C">
            <w:pPr>
              <w:jc w:val="both"/>
              <w:rPr>
                <w:rFonts w:eastAsia="標楷體"/>
                <w:szCs w:val="28"/>
              </w:rPr>
            </w:pPr>
            <w:r w:rsidRPr="00947291">
              <w:rPr>
                <w:rFonts w:eastAsia="標楷體" w:hint="eastAsia"/>
                <w:szCs w:val="28"/>
              </w:rPr>
              <w:t>5</w:t>
            </w:r>
            <w:r w:rsidRPr="00947291">
              <w:rPr>
                <w:rFonts w:eastAsia="標楷體" w:hint="eastAsia"/>
                <w:szCs w:val="28"/>
              </w:rPr>
              <w:t>％～</w:t>
            </w:r>
            <w:r w:rsidRPr="00947291">
              <w:rPr>
                <w:rFonts w:eastAsia="標楷體" w:hint="eastAsia"/>
                <w:szCs w:val="28"/>
              </w:rPr>
              <w:t>10</w:t>
            </w:r>
            <w:r w:rsidRPr="00947291">
              <w:rPr>
                <w:rFonts w:eastAsia="標楷體" w:hint="eastAsia"/>
                <w:szCs w:val="28"/>
              </w:rPr>
              <w:t>％（含），每篇</w:t>
            </w:r>
            <w:r w:rsidR="004358DE" w:rsidRPr="00947291">
              <w:rPr>
                <w:rFonts w:eastAsia="標楷體" w:hint="eastAsia"/>
                <w:szCs w:val="28"/>
              </w:rPr>
              <w:t>9</w:t>
            </w:r>
            <w:r w:rsidRPr="00947291">
              <w:rPr>
                <w:rFonts w:eastAsia="標楷體" w:hint="eastAsia"/>
                <w:szCs w:val="28"/>
              </w:rPr>
              <w:t>點；</w:t>
            </w:r>
          </w:p>
          <w:p w14:paraId="1C972175" w14:textId="6734FD43" w:rsidR="004138E7" w:rsidRPr="00947291" w:rsidRDefault="004138E7" w:rsidP="004E2C43">
            <w:pPr>
              <w:rPr>
                <w:rFonts w:eastAsia="標楷體"/>
                <w:szCs w:val="28"/>
              </w:rPr>
            </w:pPr>
            <w:r w:rsidRPr="00947291">
              <w:rPr>
                <w:rFonts w:eastAsia="標楷體" w:hint="eastAsia"/>
                <w:szCs w:val="28"/>
              </w:rPr>
              <w:t>5</w:t>
            </w:r>
            <w:r w:rsidRPr="00947291">
              <w:rPr>
                <w:rFonts w:eastAsia="標楷體"/>
                <w:szCs w:val="28"/>
              </w:rPr>
              <w:t>%~10% (inclusive): 9 points each;</w:t>
            </w:r>
          </w:p>
          <w:p w14:paraId="36C2D7C8" w14:textId="76371062" w:rsidR="00FE234C" w:rsidRPr="00947291" w:rsidRDefault="00FE234C" w:rsidP="00FE234C">
            <w:pPr>
              <w:jc w:val="both"/>
              <w:rPr>
                <w:rFonts w:eastAsia="標楷體"/>
                <w:szCs w:val="28"/>
              </w:rPr>
            </w:pPr>
            <w:r w:rsidRPr="00947291">
              <w:rPr>
                <w:rFonts w:eastAsia="標楷體" w:hint="eastAsia"/>
                <w:szCs w:val="28"/>
              </w:rPr>
              <w:t>11</w:t>
            </w:r>
            <w:r w:rsidRPr="00947291">
              <w:rPr>
                <w:rFonts w:eastAsia="標楷體" w:hint="eastAsia"/>
                <w:szCs w:val="28"/>
              </w:rPr>
              <w:t>％～</w:t>
            </w:r>
            <w:r w:rsidRPr="00947291">
              <w:rPr>
                <w:rFonts w:eastAsia="標楷體" w:hint="eastAsia"/>
                <w:szCs w:val="28"/>
              </w:rPr>
              <w:t>2</w:t>
            </w:r>
            <w:r w:rsidR="00E369AD" w:rsidRPr="00947291">
              <w:rPr>
                <w:rFonts w:eastAsia="標楷體" w:hint="eastAsia"/>
                <w:szCs w:val="28"/>
              </w:rPr>
              <w:t>5</w:t>
            </w:r>
            <w:r w:rsidRPr="00947291">
              <w:rPr>
                <w:rFonts w:eastAsia="標楷體" w:hint="eastAsia"/>
                <w:szCs w:val="28"/>
              </w:rPr>
              <w:t>％（含），每篇</w:t>
            </w:r>
            <w:r w:rsidR="00896160" w:rsidRPr="00947291">
              <w:rPr>
                <w:rFonts w:eastAsia="標楷體" w:hint="eastAsia"/>
                <w:szCs w:val="28"/>
              </w:rPr>
              <w:t>6</w:t>
            </w:r>
            <w:r w:rsidRPr="00947291">
              <w:rPr>
                <w:rFonts w:eastAsia="標楷體" w:hint="eastAsia"/>
                <w:szCs w:val="28"/>
              </w:rPr>
              <w:t>點；</w:t>
            </w:r>
          </w:p>
          <w:p w14:paraId="397C78E9" w14:textId="6E198949" w:rsidR="004138E7" w:rsidRPr="00947291" w:rsidRDefault="004138E7" w:rsidP="004E2C43">
            <w:pPr>
              <w:rPr>
                <w:rFonts w:eastAsia="標楷體"/>
                <w:szCs w:val="28"/>
              </w:rPr>
            </w:pPr>
            <w:r w:rsidRPr="00947291">
              <w:rPr>
                <w:rFonts w:eastAsia="標楷體" w:hint="eastAsia"/>
                <w:szCs w:val="28"/>
              </w:rPr>
              <w:t>1</w:t>
            </w:r>
            <w:r w:rsidRPr="00947291">
              <w:rPr>
                <w:rFonts w:eastAsia="標楷體"/>
                <w:szCs w:val="28"/>
              </w:rPr>
              <w:t>1%~25% (inclusive): 6 points each;</w:t>
            </w:r>
          </w:p>
          <w:p w14:paraId="342E3C86" w14:textId="77777777" w:rsidR="00FE234C" w:rsidRPr="00947291" w:rsidRDefault="00FE234C" w:rsidP="004358DE">
            <w:pPr>
              <w:jc w:val="both"/>
              <w:rPr>
                <w:rFonts w:eastAsia="標楷體"/>
                <w:szCs w:val="28"/>
              </w:rPr>
            </w:pPr>
            <w:r w:rsidRPr="00947291">
              <w:rPr>
                <w:rFonts w:eastAsia="標楷體" w:hint="eastAsia"/>
                <w:szCs w:val="28"/>
              </w:rPr>
              <w:t>2</w:t>
            </w:r>
            <w:r w:rsidR="00E369AD" w:rsidRPr="00947291">
              <w:rPr>
                <w:rFonts w:eastAsia="標楷體" w:hint="eastAsia"/>
                <w:szCs w:val="28"/>
              </w:rPr>
              <w:t>6</w:t>
            </w:r>
            <w:r w:rsidRPr="00947291">
              <w:rPr>
                <w:rFonts w:eastAsia="標楷體" w:hint="eastAsia"/>
                <w:szCs w:val="28"/>
              </w:rPr>
              <w:t>％～</w:t>
            </w:r>
            <w:r w:rsidRPr="00947291">
              <w:rPr>
                <w:rFonts w:eastAsia="標楷體" w:hint="eastAsia"/>
                <w:szCs w:val="28"/>
              </w:rPr>
              <w:t>50</w:t>
            </w:r>
            <w:r w:rsidRPr="00947291">
              <w:rPr>
                <w:rFonts w:eastAsia="標楷體" w:hint="eastAsia"/>
                <w:szCs w:val="28"/>
              </w:rPr>
              <w:t>％（含），每篇</w:t>
            </w:r>
            <w:r w:rsidR="00896160" w:rsidRPr="00947291">
              <w:rPr>
                <w:rFonts w:eastAsia="標楷體" w:hint="eastAsia"/>
                <w:szCs w:val="28"/>
              </w:rPr>
              <w:t>4</w:t>
            </w:r>
            <w:r w:rsidRPr="00947291">
              <w:rPr>
                <w:rFonts w:eastAsia="標楷體" w:hint="eastAsia"/>
                <w:szCs w:val="28"/>
              </w:rPr>
              <w:t>點</w:t>
            </w:r>
            <w:r w:rsidR="009B5668" w:rsidRPr="00947291">
              <w:rPr>
                <w:rFonts w:eastAsia="標楷體"/>
                <w:szCs w:val="28"/>
              </w:rPr>
              <w:t>。</w:t>
            </w:r>
          </w:p>
          <w:p w14:paraId="6BDCD5AA" w14:textId="3D95AD0B" w:rsidR="004138E7" w:rsidRPr="00947291" w:rsidRDefault="004138E7" w:rsidP="004E2C43">
            <w:pPr>
              <w:rPr>
                <w:rFonts w:eastAsia="標楷體"/>
                <w:szCs w:val="28"/>
              </w:rPr>
            </w:pPr>
            <w:r w:rsidRPr="00947291">
              <w:rPr>
                <w:rFonts w:eastAsia="標楷體" w:hint="eastAsia"/>
                <w:szCs w:val="28"/>
              </w:rPr>
              <w:t>2</w:t>
            </w:r>
            <w:r w:rsidRPr="00947291">
              <w:rPr>
                <w:rFonts w:eastAsia="標楷體"/>
                <w:szCs w:val="28"/>
              </w:rPr>
              <w:t>6%~50% (inclusive): 4 points each.</w:t>
            </w:r>
          </w:p>
        </w:tc>
        <w:tc>
          <w:tcPr>
            <w:tcW w:w="1240" w:type="dxa"/>
            <w:vAlign w:val="center"/>
          </w:tcPr>
          <w:p w14:paraId="11FDDBF0" w14:textId="77777777" w:rsidR="005E2E6C" w:rsidRPr="00947291" w:rsidRDefault="00896160" w:rsidP="001217FD">
            <w:pPr>
              <w:adjustRightInd w:val="0"/>
              <w:snapToGrid w:val="0"/>
              <w:spacing w:line="0" w:lineRule="atLeast"/>
              <w:jc w:val="center"/>
              <w:rPr>
                <w:rFonts w:eastAsia="標楷體"/>
                <w:szCs w:val="28"/>
              </w:rPr>
            </w:pPr>
            <w:r w:rsidRPr="00947291">
              <w:rPr>
                <w:rFonts w:eastAsia="標楷體"/>
                <w:szCs w:val="28"/>
              </w:rPr>
              <w:lastRenderedPageBreak/>
              <w:t>6</w:t>
            </w:r>
            <w:r w:rsidR="005E2E6C" w:rsidRPr="00947291">
              <w:rPr>
                <w:rFonts w:eastAsia="標楷體"/>
                <w:szCs w:val="28"/>
              </w:rPr>
              <w:t>0</w:t>
            </w:r>
          </w:p>
        </w:tc>
        <w:tc>
          <w:tcPr>
            <w:tcW w:w="1481" w:type="dxa"/>
            <w:vAlign w:val="center"/>
          </w:tcPr>
          <w:p w14:paraId="307D74D4" w14:textId="77777777" w:rsidR="00FE234C" w:rsidRPr="00947291" w:rsidRDefault="00FE234C" w:rsidP="00C07D20">
            <w:pPr>
              <w:jc w:val="both"/>
              <w:rPr>
                <w:rFonts w:eastAsia="標楷體"/>
                <w:szCs w:val="28"/>
              </w:rPr>
            </w:pPr>
            <w:r w:rsidRPr="00947291">
              <w:rPr>
                <w:rFonts w:eastAsia="標楷體" w:hint="eastAsia"/>
                <w:szCs w:val="28"/>
              </w:rPr>
              <w:t>申請人請自附論文期刊所屬領域及該領域期刊</w:t>
            </w:r>
            <w:r w:rsidRPr="00947291">
              <w:rPr>
                <w:rFonts w:eastAsia="標楷體" w:hint="eastAsia"/>
                <w:szCs w:val="28"/>
              </w:rPr>
              <w:lastRenderedPageBreak/>
              <w:t>數</w:t>
            </w:r>
            <w:r w:rsidR="00EC02D2" w:rsidRPr="00947291">
              <w:rPr>
                <w:rFonts w:eastAsia="標楷體" w:hint="eastAsia"/>
                <w:szCs w:val="28"/>
              </w:rPr>
              <w:t>。</w:t>
            </w:r>
          </w:p>
          <w:p w14:paraId="52EB3F5B" w14:textId="6281E5EF" w:rsidR="004138E7" w:rsidRPr="00947291" w:rsidRDefault="004E2C43" w:rsidP="004E2C43">
            <w:pPr>
              <w:rPr>
                <w:rFonts w:eastAsia="標楷體"/>
                <w:szCs w:val="28"/>
              </w:rPr>
            </w:pPr>
            <w:r w:rsidRPr="00947291">
              <w:rPr>
                <w:rFonts w:eastAsia="標楷體" w:hint="eastAsia"/>
                <w:szCs w:val="28"/>
              </w:rPr>
              <w:t>A</w:t>
            </w:r>
            <w:r w:rsidRPr="00947291">
              <w:rPr>
                <w:rFonts w:eastAsia="標楷體"/>
                <w:szCs w:val="28"/>
              </w:rPr>
              <w:t>pplicants should indicate the area of study covered by the journal, and the number of journals in that area of study.</w:t>
            </w:r>
          </w:p>
        </w:tc>
      </w:tr>
      <w:tr w:rsidR="00947291" w:rsidRPr="00947291" w14:paraId="5B20D596" w14:textId="77777777" w:rsidTr="00B83E4B">
        <w:trPr>
          <w:trHeight w:val="330"/>
        </w:trPr>
        <w:tc>
          <w:tcPr>
            <w:tcW w:w="2410" w:type="dxa"/>
            <w:vAlign w:val="center"/>
          </w:tcPr>
          <w:p w14:paraId="43712BB7" w14:textId="77777777" w:rsidR="00CD750B" w:rsidRPr="00947291" w:rsidRDefault="005E2E6C" w:rsidP="00CD750B">
            <w:pPr>
              <w:jc w:val="both"/>
              <w:rPr>
                <w:rFonts w:eastAsia="標楷體"/>
                <w:szCs w:val="28"/>
              </w:rPr>
            </w:pPr>
            <w:r w:rsidRPr="00947291">
              <w:rPr>
                <w:rFonts w:eastAsia="標楷體" w:hint="eastAsia"/>
                <w:szCs w:val="28"/>
              </w:rPr>
              <w:t>SCIE</w:t>
            </w:r>
            <w:r w:rsidRPr="00947291">
              <w:rPr>
                <w:rFonts w:eastAsia="標楷體" w:hint="eastAsia"/>
                <w:szCs w:val="28"/>
              </w:rPr>
              <w:t>論文篇數</w:t>
            </w:r>
          </w:p>
          <w:p w14:paraId="2ED4C50B" w14:textId="2E8EC779" w:rsidR="004E2C43" w:rsidRPr="00947291" w:rsidRDefault="004E2C43" w:rsidP="004E2C43">
            <w:pPr>
              <w:rPr>
                <w:rFonts w:eastAsia="標楷體"/>
                <w:dstrike/>
                <w:szCs w:val="28"/>
              </w:rPr>
            </w:pPr>
            <w:r w:rsidRPr="00947291">
              <w:rPr>
                <w:rFonts w:eastAsia="標楷體"/>
                <w:szCs w:val="28"/>
              </w:rPr>
              <w:t>Number of SCIE papers</w:t>
            </w:r>
          </w:p>
        </w:tc>
        <w:tc>
          <w:tcPr>
            <w:tcW w:w="3721" w:type="dxa"/>
            <w:vAlign w:val="center"/>
          </w:tcPr>
          <w:p w14:paraId="25AD282C" w14:textId="77777777" w:rsidR="005E2E6C" w:rsidRPr="00947291" w:rsidRDefault="005E2E6C" w:rsidP="00896160">
            <w:pPr>
              <w:jc w:val="both"/>
              <w:rPr>
                <w:rFonts w:eastAsia="標楷體"/>
                <w:szCs w:val="28"/>
              </w:rPr>
            </w:pPr>
            <w:r w:rsidRPr="00947291">
              <w:rPr>
                <w:rFonts w:eastAsia="標楷體"/>
                <w:szCs w:val="28"/>
              </w:rPr>
              <w:t>超過</w:t>
            </w:r>
            <w:r w:rsidRPr="00947291">
              <w:rPr>
                <w:rFonts w:eastAsia="標楷體" w:hint="eastAsia"/>
                <w:szCs w:val="28"/>
              </w:rPr>
              <w:t>6</w:t>
            </w:r>
            <w:r w:rsidRPr="00947291">
              <w:rPr>
                <w:rFonts w:eastAsia="標楷體"/>
                <w:szCs w:val="28"/>
              </w:rPr>
              <w:t>篇以上</w:t>
            </w:r>
            <w:r w:rsidR="0032430E" w:rsidRPr="00947291">
              <w:rPr>
                <w:rFonts w:eastAsia="標楷體"/>
                <w:szCs w:val="28"/>
              </w:rPr>
              <w:t>之論文</w:t>
            </w:r>
            <w:r w:rsidRPr="00947291">
              <w:rPr>
                <w:rFonts w:eastAsia="標楷體"/>
                <w:szCs w:val="28"/>
              </w:rPr>
              <w:t>，</w:t>
            </w:r>
            <w:r w:rsidR="006316A3" w:rsidRPr="00947291">
              <w:rPr>
                <w:rFonts w:eastAsia="標楷體" w:hint="eastAsia"/>
                <w:szCs w:val="28"/>
              </w:rPr>
              <w:t>排名於前</w:t>
            </w:r>
            <w:r w:rsidR="006316A3" w:rsidRPr="00947291">
              <w:rPr>
                <w:rFonts w:eastAsia="標楷體" w:hint="eastAsia"/>
                <w:szCs w:val="28"/>
              </w:rPr>
              <w:t>50%(</w:t>
            </w:r>
            <w:r w:rsidR="006316A3" w:rsidRPr="00947291">
              <w:rPr>
                <w:rFonts w:eastAsia="標楷體" w:hint="eastAsia"/>
                <w:szCs w:val="28"/>
              </w:rPr>
              <w:t>含</w:t>
            </w:r>
            <w:r w:rsidR="006316A3" w:rsidRPr="00947291">
              <w:rPr>
                <w:rFonts w:eastAsia="標楷體" w:hint="eastAsia"/>
                <w:szCs w:val="28"/>
              </w:rPr>
              <w:t>)</w:t>
            </w:r>
            <w:r w:rsidR="006316A3" w:rsidRPr="00947291">
              <w:rPr>
                <w:rFonts w:eastAsia="標楷體" w:hint="eastAsia"/>
                <w:szCs w:val="28"/>
              </w:rPr>
              <w:t>，</w:t>
            </w:r>
            <w:r w:rsidRPr="00947291">
              <w:rPr>
                <w:rFonts w:eastAsia="標楷體" w:hint="eastAsia"/>
                <w:szCs w:val="28"/>
              </w:rPr>
              <w:t>每篇</w:t>
            </w:r>
            <w:r w:rsidRPr="00947291">
              <w:rPr>
                <w:rFonts w:eastAsia="標楷體"/>
                <w:szCs w:val="28"/>
              </w:rPr>
              <w:t>1</w:t>
            </w:r>
            <w:r w:rsidRPr="00947291">
              <w:rPr>
                <w:rFonts w:eastAsia="標楷體"/>
                <w:szCs w:val="28"/>
              </w:rPr>
              <w:t>點</w:t>
            </w:r>
            <w:r w:rsidRPr="00947291">
              <w:rPr>
                <w:rFonts w:eastAsia="標楷體" w:hint="eastAsia"/>
                <w:szCs w:val="28"/>
              </w:rPr>
              <w:t>，最多</w:t>
            </w:r>
            <w:r w:rsidR="00896160" w:rsidRPr="00947291">
              <w:rPr>
                <w:rFonts w:eastAsia="標楷體" w:hint="eastAsia"/>
                <w:szCs w:val="28"/>
              </w:rPr>
              <w:t>1</w:t>
            </w:r>
            <w:r w:rsidRPr="00947291">
              <w:rPr>
                <w:rFonts w:eastAsia="標楷體"/>
                <w:szCs w:val="28"/>
              </w:rPr>
              <w:t>0</w:t>
            </w:r>
            <w:r w:rsidRPr="00947291">
              <w:rPr>
                <w:rFonts w:eastAsia="標楷體"/>
                <w:szCs w:val="28"/>
              </w:rPr>
              <w:t>點</w:t>
            </w:r>
            <w:r w:rsidR="009B5668" w:rsidRPr="00947291">
              <w:rPr>
                <w:rFonts w:eastAsia="標楷體"/>
                <w:szCs w:val="28"/>
              </w:rPr>
              <w:t>。</w:t>
            </w:r>
          </w:p>
          <w:p w14:paraId="3397FB55" w14:textId="72DE1112" w:rsidR="004E2C43" w:rsidRPr="00947291" w:rsidRDefault="004E2C43" w:rsidP="004E2C43">
            <w:pPr>
              <w:jc w:val="both"/>
              <w:rPr>
                <w:rFonts w:eastAsia="標楷體"/>
                <w:szCs w:val="28"/>
              </w:rPr>
            </w:pPr>
            <w:r w:rsidRPr="00947291">
              <w:rPr>
                <w:rFonts w:eastAsia="標楷體"/>
                <w:szCs w:val="28"/>
              </w:rPr>
              <w:t>For papers in excess of the above 6 papers, 1 point each for those ranked in top 5</w:t>
            </w:r>
            <w:r w:rsidRPr="00947291">
              <w:rPr>
                <w:rFonts w:eastAsia="標楷體" w:hint="eastAsia"/>
                <w:szCs w:val="28"/>
              </w:rPr>
              <w:t>0%</w:t>
            </w:r>
            <w:r w:rsidRPr="00947291">
              <w:rPr>
                <w:rFonts w:eastAsia="標楷體"/>
                <w:szCs w:val="28"/>
              </w:rPr>
              <w:t xml:space="preserve"> </w:t>
            </w:r>
            <w:r w:rsidRPr="00947291">
              <w:rPr>
                <w:rFonts w:eastAsia="標楷體" w:hint="eastAsia"/>
                <w:szCs w:val="28"/>
              </w:rPr>
              <w:t>(i</w:t>
            </w:r>
            <w:r w:rsidRPr="00947291">
              <w:rPr>
                <w:rFonts w:eastAsia="標楷體"/>
                <w:szCs w:val="28"/>
              </w:rPr>
              <w:t>nclusive), up to a maximum of 10 points.</w:t>
            </w:r>
          </w:p>
        </w:tc>
        <w:tc>
          <w:tcPr>
            <w:tcW w:w="1240" w:type="dxa"/>
            <w:vAlign w:val="center"/>
          </w:tcPr>
          <w:p w14:paraId="6891B887" w14:textId="77777777" w:rsidR="005E2E6C" w:rsidRPr="00947291" w:rsidRDefault="00896160" w:rsidP="005E2E6C">
            <w:pPr>
              <w:jc w:val="center"/>
              <w:rPr>
                <w:rFonts w:eastAsia="標楷體"/>
                <w:szCs w:val="28"/>
              </w:rPr>
            </w:pPr>
            <w:r w:rsidRPr="00947291">
              <w:rPr>
                <w:rFonts w:eastAsia="標楷體"/>
                <w:szCs w:val="28"/>
              </w:rPr>
              <w:t>1</w:t>
            </w:r>
            <w:r w:rsidR="005E2E6C" w:rsidRPr="00947291">
              <w:rPr>
                <w:rFonts w:eastAsia="標楷體" w:hint="eastAsia"/>
                <w:szCs w:val="28"/>
              </w:rPr>
              <w:t>0</w:t>
            </w:r>
          </w:p>
        </w:tc>
        <w:tc>
          <w:tcPr>
            <w:tcW w:w="1481" w:type="dxa"/>
            <w:vAlign w:val="center"/>
          </w:tcPr>
          <w:p w14:paraId="39610C47" w14:textId="77777777" w:rsidR="005E2E6C" w:rsidRPr="00947291" w:rsidRDefault="005E2E6C" w:rsidP="005E2E6C">
            <w:pPr>
              <w:jc w:val="both"/>
              <w:rPr>
                <w:rFonts w:eastAsia="標楷體"/>
                <w:szCs w:val="28"/>
              </w:rPr>
            </w:pPr>
          </w:p>
        </w:tc>
      </w:tr>
    </w:tbl>
    <w:p w14:paraId="15AEB483" w14:textId="63B0214B" w:rsidR="00600B86" w:rsidRPr="00947291" w:rsidRDefault="00600B86" w:rsidP="00947291">
      <w:pPr>
        <w:snapToGrid w:val="0"/>
        <w:spacing w:beforeLines="50" w:before="180" w:afterLines="50" w:after="180"/>
        <w:ind w:leftChars="178" w:left="755" w:hangingChars="117" w:hanging="328"/>
        <w:jc w:val="both"/>
        <w:rPr>
          <w:rFonts w:eastAsia="標楷體"/>
          <w:sz w:val="28"/>
          <w:szCs w:val="28"/>
        </w:rPr>
      </w:pPr>
      <w:r w:rsidRPr="00947291">
        <w:rPr>
          <w:rFonts w:eastAsia="標楷體" w:hint="eastAsia"/>
          <w:sz w:val="28"/>
          <w:szCs w:val="28"/>
        </w:rPr>
        <w:t>※以上</w:t>
      </w:r>
      <w:r w:rsidR="00B635F5" w:rsidRPr="00947291">
        <w:rPr>
          <w:rFonts w:eastAsia="標楷體" w:hint="eastAsia"/>
          <w:b/>
          <w:sz w:val="28"/>
          <w:szCs w:val="28"/>
          <w:u w:val="single"/>
        </w:rPr>
        <w:t>計畫及</w:t>
      </w:r>
      <w:r w:rsidRPr="00947291">
        <w:rPr>
          <w:rFonts w:eastAsia="標楷體" w:hint="eastAsia"/>
          <w:sz w:val="28"/>
          <w:szCs w:val="28"/>
        </w:rPr>
        <w:t>論文之</w:t>
      </w:r>
      <w:proofErr w:type="gramStart"/>
      <w:r w:rsidRPr="00947291">
        <w:rPr>
          <w:rFonts w:eastAsia="標楷體" w:hint="eastAsia"/>
          <w:sz w:val="28"/>
          <w:szCs w:val="28"/>
        </w:rPr>
        <w:t>採</w:t>
      </w:r>
      <w:proofErr w:type="gramEnd"/>
      <w:r w:rsidRPr="00947291">
        <w:rPr>
          <w:rFonts w:eastAsia="標楷體" w:hint="eastAsia"/>
          <w:sz w:val="28"/>
          <w:szCs w:val="28"/>
        </w:rPr>
        <w:t>計，以申請截止日期往前推三年，例如</w:t>
      </w:r>
      <w:r w:rsidR="00F26930" w:rsidRPr="00947291">
        <w:rPr>
          <w:rFonts w:eastAsia="標楷體"/>
          <w:sz w:val="28"/>
          <w:szCs w:val="28"/>
        </w:rPr>
        <w:t>100</w:t>
      </w:r>
      <w:r w:rsidRPr="00947291">
        <w:rPr>
          <w:rFonts w:eastAsia="標楷體" w:hint="eastAsia"/>
          <w:sz w:val="28"/>
          <w:szCs w:val="28"/>
        </w:rPr>
        <w:t>年</w:t>
      </w:r>
      <w:r w:rsidR="00F017BA" w:rsidRPr="00947291">
        <w:rPr>
          <w:rFonts w:eastAsia="標楷體"/>
          <w:sz w:val="28"/>
          <w:szCs w:val="28"/>
        </w:rPr>
        <w:t>4</w:t>
      </w:r>
      <w:r w:rsidRPr="00947291">
        <w:rPr>
          <w:rFonts w:eastAsia="標楷體" w:hint="eastAsia"/>
          <w:sz w:val="28"/>
          <w:szCs w:val="28"/>
        </w:rPr>
        <w:t>月申請，則</w:t>
      </w:r>
      <w:proofErr w:type="gramStart"/>
      <w:r w:rsidRPr="00947291">
        <w:rPr>
          <w:rFonts w:eastAsia="標楷體" w:hint="eastAsia"/>
          <w:sz w:val="28"/>
          <w:szCs w:val="28"/>
        </w:rPr>
        <w:t>採</w:t>
      </w:r>
      <w:proofErr w:type="gramEnd"/>
      <w:r w:rsidRPr="00947291">
        <w:rPr>
          <w:rFonts w:eastAsia="標楷體" w:hint="eastAsia"/>
          <w:sz w:val="28"/>
          <w:szCs w:val="28"/>
        </w:rPr>
        <w:t>計</w:t>
      </w:r>
      <w:r w:rsidRPr="00947291">
        <w:rPr>
          <w:rFonts w:eastAsia="標楷體"/>
          <w:sz w:val="28"/>
          <w:szCs w:val="28"/>
        </w:rPr>
        <w:t>9</w:t>
      </w:r>
      <w:r w:rsidR="00F26930" w:rsidRPr="00947291">
        <w:rPr>
          <w:rFonts w:eastAsia="標楷體"/>
          <w:sz w:val="28"/>
          <w:szCs w:val="28"/>
        </w:rPr>
        <w:t>7</w:t>
      </w:r>
      <w:r w:rsidRPr="00947291">
        <w:rPr>
          <w:rFonts w:eastAsia="標楷體" w:hint="eastAsia"/>
          <w:sz w:val="28"/>
          <w:szCs w:val="28"/>
        </w:rPr>
        <w:t>年</w:t>
      </w:r>
      <w:r w:rsidRPr="00947291">
        <w:rPr>
          <w:rFonts w:eastAsia="標楷體"/>
          <w:sz w:val="28"/>
          <w:szCs w:val="28"/>
        </w:rPr>
        <w:t>1</w:t>
      </w:r>
      <w:r w:rsidRPr="00947291">
        <w:rPr>
          <w:rFonts w:eastAsia="標楷體" w:hint="eastAsia"/>
          <w:sz w:val="28"/>
          <w:szCs w:val="28"/>
        </w:rPr>
        <w:t>月</w:t>
      </w:r>
      <w:r w:rsidRPr="00947291">
        <w:rPr>
          <w:rFonts w:eastAsia="標楷體"/>
          <w:sz w:val="28"/>
          <w:szCs w:val="28"/>
        </w:rPr>
        <w:t>1</w:t>
      </w:r>
      <w:r w:rsidRPr="00947291">
        <w:rPr>
          <w:rFonts w:eastAsia="標楷體" w:hint="eastAsia"/>
          <w:sz w:val="28"/>
          <w:szCs w:val="28"/>
        </w:rPr>
        <w:t>日至</w:t>
      </w:r>
      <w:r w:rsidRPr="00947291">
        <w:rPr>
          <w:rFonts w:eastAsia="標楷體"/>
          <w:sz w:val="28"/>
          <w:szCs w:val="28"/>
        </w:rPr>
        <w:t>9</w:t>
      </w:r>
      <w:r w:rsidR="00F26930" w:rsidRPr="00947291">
        <w:rPr>
          <w:rFonts w:eastAsia="標楷體"/>
          <w:sz w:val="28"/>
          <w:szCs w:val="28"/>
        </w:rPr>
        <w:t>9</w:t>
      </w:r>
      <w:r w:rsidRPr="00947291">
        <w:rPr>
          <w:rFonts w:eastAsia="標楷體" w:hint="eastAsia"/>
          <w:sz w:val="28"/>
          <w:szCs w:val="28"/>
        </w:rPr>
        <w:t>年</w:t>
      </w:r>
      <w:r w:rsidRPr="00947291">
        <w:rPr>
          <w:rFonts w:eastAsia="標楷體"/>
          <w:sz w:val="28"/>
          <w:szCs w:val="28"/>
        </w:rPr>
        <w:t>12</w:t>
      </w:r>
      <w:r w:rsidRPr="00947291">
        <w:rPr>
          <w:rFonts w:eastAsia="標楷體" w:hint="eastAsia"/>
          <w:sz w:val="28"/>
          <w:szCs w:val="28"/>
        </w:rPr>
        <w:t>月</w:t>
      </w:r>
      <w:r w:rsidRPr="00947291">
        <w:rPr>
          <w:rFonts w:eastAsia="標楷體"/>
          <w:sz w:val="28"/>
          <w:szCs w:val="28"/>
        </w:rPr>
        <w:t>31</w:t>
      </w:r>
      <w:r w:rsidRPr="00947291">
        <w:rPr>
          <w:rFonts w:eastAsia="標楷體" w:hint="eastAsia"/>
          <w:sz w:val="28"/>
          <w:szCs w:val="28"/>
        </w:rPr>
        <w:t>日止，期刊排名</w:t>
      </w:r>
      <w:proofErr w:type="gramStart"/>
      <w:r w:rsidR="004358DE" w:rsidRPr="00947291">
        <w:rPr>
          <w:rFonts w:eastAsia="標楷體" w:hint="eastAsia"/>
          <w:sz w:val="28"/>
          <w:szCs w:val="28"/>
        </w:rPr>
        <w:t>採</w:t>
      </w:r>
      <w:proofErr w:type="gramEnd"/>
      <w:r w:rsidR="00E90836" w:rsidRPr="00947291">
        <w:rPr>
          <w:rFonts w:eastAsia="標楷體" w:hint="eastAsia"/>
          <w:sz w:val="28"/>
          <w:szCs w:val="28"/>
        </w:rPr>
        <w:t>最新</w:t>
      </w:r>
      <w:r w:rsidR="004B6401" w:rsidRPr="00947291">
        <w:rPr>
          <w:rFonts w:eastAsia="標楷體" w:hint="eastAsia"/>
          <w:sz w:val="28"/>
          <w:szCs w:val="28"/>
        </w:rPr>
        <w:t>公布</w:t>
      </w:r>
      <w:r w:rsidR="00D736B2" w:rsidRPr="00947291">
        <w:rPr>
          <w:rFonts w:eastAsia="標楷體"/>
          <w:sz w:val="28"/>
          <w:szCs w:val="28"/>
        </w:rPr>
        <w:t>impact factor</w:t>
      </w:r>
      <w:r w:rsidR="002F0F2E" w:rsidRPr="00947291">
        <w:rPr>
          <w:rFonts w:eastAsia="標楷體" w:hint="eastAsia"/>
          <w:sz w:val="28"/>
          <w:szCs w:val="28"/>
        </w:rPr>
        <w:t>之</w:t>
      </w:r>
      <w:r w:rsidRPr="00947291">
        <w:rPr>
          <w:rFonts w:eastAsia="標楷體" w:hint="eastAsia"/>
          <w:sz w:val="28"/>
          <w:szCs w:val="28"/>
        </w:rPr>
        <w:t>排名為依據</w:t>
      </w:r>
      <w:r w:rsidR="00B743E1" w:rsidRPr="00947291">
        <w:rPr>
          <w:rFonts w:eastAsia="標楷體" w:hint="eastAsia"/>
          <w:sz w:val="28"/>
          <w:szCs w:val="28"/>
        </w:rPr>
        <w:t>，且排名百分比</w:t>
      </w:r>
      <w:proofErr w:type="gramStart"/>
      <w:r w:rsidR="00B743E1" w:rsidRPr="00947291">
        <w:rPr>
          <w:rFonts w:eastAsia="標楷體" w:hint="eastAsia"/>
          <w:sz w:val="28"/>
          <w:szCs w:val="28"/>
        </w:rPr>
        <w:t>採</w:t>
      </w:r>
      <w:proofErr w:type="gramEnd"/>
      <w:r w:rsidR="00B743E1" w:rsidRPr="00947291">
        <w:rPr>
          <w:rFonts w:eastAsia="標楷體" w:hint="eastAsia"/>
          <w:sz w:val="28"/>
          <w:szCs w:val="28"/>
        </w:rPr>
        <w:t>小數點無條件進位法計算，例如</w:t>
      </w:r>
      <w:r w:rsidR="00B743E1" w:rsidRPr="00947291">
        <w:rPr>
          <w:rFonts w:eastAsia="標楷體"/>
          <w:sz w:val="28"/>
          <w:szCs w:val="28"/>
        </w:rPr>
        <w:t>2</w:t>
      </w:r>
      <w:r w:rsidR="00E369AD" w:rsidRPr="00947291">
        <w:rPr>
          <w:rFonts w:eastAsia="標楷體"/>
          <w:sz w:val="28"/>
          <w:szCs w:val="28"/>
        </w:rPr>
        <w:t>5</w:t>
      </w:r>
      <w:r w:rsidR="00B743E1" w:rsidRPr="00947291">
        <w:rPr>
          <w:rFonts w:eastAsia="標楷體"/>
          <w:sz w:val="28"/>
          <w:szCs w:val="28"/>
        </w:rPr>
        <w:t>.3%</w:t>
      </w:r>
      <w:r w:rsidR="00B743E1" w:rsidRPr="00947291">
        <w:rPr>
          <w:rFonts w:eastAsia="標楷體" w:hint="eastAsia"/>
          <w:sz w:val="28"/>
          <w:szCs w:val="28"/>
        </w:rPr>
        <w:t>或</w:t>
      </w:r>
      <w:r w:rsidR="00B743E1" w:rsidRPr="00947291">
        <w:rPr>
          <w:rFonts w:eastAsia="標楷體"/>
          <w:sz w:val="28"/>
          <w:szCs w:val="28"/>
        </w:rPr>
        <w:t>2</w:t>
      </w:r>
      <w:r w:rsidR="00E369AD" w:rsidRPr="00947291">
        <w:rPr>
          <w:rFonts w:eastAsia="標楷體"/>
          <w:sz w:val="28"/>
          <w:szCs w:val="28"/>
        </w:rPr>
        <w:t>5</w:t>
      </w:r>
      <w:r w:rsidR="00B743E1" w:rsidRPr="00947291">
        <w:rPr>
          <w:rFonts w:eastAsia="標楷體"/>
          <w:sz w:val="28"/>
          <w:szCs w:val="28"/>
        </w:rPr>
        <w:t>.8%</w:t>
      </w:r>
      <w:r w:rsidR="00B743E1" w:rsidRPr="00947291">
        <w:rPr>
          <w:rFonts w:eastAsia="標楷體" w:hint="eastAsia"/>
          <w:sz w:val="28"/>
          <w:szCs w:val="28"/>
        </w:rPr>
        <w:t>，</w:t>
      </w:r>
      <w:proofErr w:type="gramStart"/>
      <w:r w:rsidR="00B743E1" w:rsidRPr="00947291">
        <w:rPr>
          <w:rFonts w:eastAsia="標楷體" w:hint="eastAsia"/>
          <w:sz w:val="28"/>
          <w:szCs w:val="28"/>
        </w:rPr>
        <w:t>均為</w:t>
      </w:r>
      <w:proofErr w:type="gramEnd"/>
      <w:r w:rsidR="00B743E1" w:rsidRPr="00947291">
        <w:rPr>
          <w:rFonts w:eastAsia="標楷體"/>
          <w:sz w:val="28"/>
          <w:szCs w:val="28"/>
        </w:rPr>
        <w:t>2</w:t>
      </w:r>
      <w:r w:rsidR="00E369AD" w:rsidRPr="00947291">
        <w:rPr>
          <w:rFonts w:eastAsia="標楷體"/>
          <w:sz w:val="28"/>
          <w:szCs w:val="28"/>
        </w:rPr>
        <w:t>6</w:t>
      </w:r>
      <w:r w:rsidR="00B743E1" w:rsidRPr="00947291">
        <w:rPr>
          <w:rFonts w:eastAsia="標楷體"/>
          <w:sz w:val="28"/>
          <w:szCs w:val="28"/>
        </w:rPr>
        <w:t>%</w:t>
      </w:r>
      <w:r w:rsidR="00B743E1" w:rsidRPr="00947291">
        <w:rPr>
          <w:rFonts w:eastAsia="標楷體" w:hint="eastAsia"/>
          <w:sz w:val="28"/>
          <w:szCs w:val="28"/>
        </w:rPr>
        <w:t>，以此類推</w:t>
      </w:r>
      <w:r w:rsidRPr="00947291">
        <w:rPr>
          <w:rFonts w:eastAsia="標楷體" w:hint="eastAsia"/>
          <w:sz w:val="28"/>
          <w:szCs w:val="28"/>
        </w:rPr>
        <w:t>。</w:t>
      </w:r>
    </w:p>
    <w:p w14:paraId="76FA2B89" w14:textId="00E873E5" w:rsidR="004E2C43" w:rsidRPr="00947291" w:rsidRDefault="004E2C43" w:rsidP="00947291">
      <w:pPr>
        <w:spacing w:beforeLines="50" w:before="180" w:afterLines="50" w:after="180"/>
        <w:ind w:leftChars="178" w:left="755" w:hangingChars="117" w:hanging="328"/>
        <w:jc w:val="both"/>
        <w:rPr>
          <w:rFonts w:eastAsia="標楷體"/>
          <w:sz w:val="28"/>
          <w:szCs w:val="28"/>
        </w:rPr>
      </w:pPr>
      <w:r w:rsidRPr="00947291">
        <w:rPr>
          <w:rFonts w:eastAsia="標楷體"/>
          <w:sz w:val="28"/>
          <w:szCs w:val="28"/>
        </w:rPr>
        <w:t>*</w:t>
      </w:r>
      <w:r w:rsidR="002B1370" w:rsidRPr="00947291">
        <w:rPr>
          <w:rFonts w:eastAsia="標楷體"/>
          <w:sz w:val="28"/>
          <w:szCs w:val="28"/>
        </w:rPr>
        <w:t xml:space="preserve"> Only projects and papers executed or published in the three years prior to the application deadline are recognized. For example, if application is submitted in April 2011, the recognition period should be January 1, 2008 to December 31, 2010. </w:t>
      </w:r>
      <w:r w:rsidR="00992D05" w:rsidRPr="00947291">
        <w:rPr>
          <w:rFonts w:eastAsia="標楷體"/>
          <w:sz w:val="28"/>
          <w:szCs w:val="28"/>
        </w:rPr>
        <w:t>Journal rankings should be based on t</w:t>
      </w:r>
      <w:r w:rsidR="002B1370" w:rsidRPr="00947291">
        <w:rPr>
          <w:rFonts w:eastAsia="標楷體"/>
          <w:sz w:val="28"/>
          <w:szCs w:val="28"/>
        </w:rPr>
        <w:t>he latest published impact factor rank</w:t>
      </w:r>
      <w:r w:rsidR="00992D05" w:rsidRPr="00947291">
        <w:rPr>
          <w:rFonts w:eastAsia="標楷體"/>
          <w:sz w:val="28"/>
          <w:szCs w:val="28"/>
        </w:rPr>
        <w:t>s, and ranking percentages should be rounded up to integer, e.g., both 25.3% and 25.8% are recognized as 26%, and so on.</w:t>
      </w:r>
    </w:p>
    <w:p w14:paraId="4C9C0C73" w14:textId="37D8064E" w:rsidR="00310AFB" w:rsidRPr="00947291" w:rsidRDefault="00310AFB" w:rsidP="00947291">
      <w:pPr>
        <w:snapToGrid w:val="0"/>
        <w:spacing w:beforeLines="50" w:before="180" w:afterLines="50" w:after="180"/>
        <w:ind w:leftChars="-58" w:left="427" w:hangingChars="202" w:hanging="566"/>
        <w:jc w:val="both"/>
        <w:rPr>
          <w:rFonts w:eastAsia="標楷體"/>
          <w:sz w:val="28"/>
          <w:szCs w:val="28"/>
        </w:rPr>
      </w:pPr>
      <w:r w:rsidRPr="00947291">
        <w:rPr>
          <w:rFonts w:eastAsia="標楷體" w:hint="eastAsia"/>
          <w:sz w:val="28"/>
          <w:szCs w:val="28"/>
        </w:rPr>
        <w:t>四、</w:t>
      </w:r>
      <w:r w:rsidRPr="00947291">
        <w:rPr>
          <w:rFonts w:eastAsia="標楷體" w:hint="eastAsia"/>
          <w:sz w:val="28"/>
          <w:szCs w:val="28"/>
        </w:rPr>
        <w:t xml:space="preserve"> </w:t>
      </w:r>
      <w:r w:rsidR="00733908" w:rsidRPr="00947291">
        <w:rPr>
          <w:rFonts w:eastAsia="標楷體" w:hint="eastAsia"/>
          <w:sz w:val="28"/>
          <w:szCs w:val="28"/>
        </w:rPr>
        <w:t>前述發表</w:t>
      </w:r>
      <w:r w:rsidR="007378AA" w:rsidRPr="00947291">
        <w:rPr>
          <w:rFonts w:eastAsia="標楷體" w:hint="eastAsia"/>
          <w:sz w:val="28"/>
          <w:szCs w:val="28"/>
        </w:rPr>
        <w:t>之論文</w:t>
      </w:r>
      <w:r w:rsidR="00733908" w:rsidRPr="00947291">
        <w:rPr>
          <w:rFonts w:eastAsia="標楷體" w:hint="eastAsia"/>
          <w:sz w:val="28"/>
          <w:szCs w:val="28"/>
        </w:rPr>
        <w:t>，</w:t>
      </w:r>
      <w:r w:rsidR="007378AA" w:rsidRPr="00947291">
        <w:rPr>
          <w:rFonts w:eastAsia="標楷體" w:hint="eastAsia"/>
          <w:sz w:val="28"/>
          <w:szCs w:val="28"/>
        </w:rPr>
        <w:t>申請人</w:t>
      </w:r>
      <w:r w:rsidR="0078760C" w:rsidRPr="00947291">
        <w:rPr>
          <w:rFonts w:eastAsia="標楷體" w:hint="eastAsia"/>
          <w:sz w:val="28"/>
          <w:szCs w:val="28"/>
        </w:rPr>
        <w:t>須</w:t>
      </w:r>
      <w:r w:rsidR="00733908" w:rsidRPr="00947291">
        <w:rPr>
          <w:rFonts w:eastAsia="標楷體" w:hint="eastAsia"/>
          <w:sz w:val="28"/>
          <w:szCs w:val="28"/>
        </w:rPr>
        <w:t>為第一作者或通訊作者，且以中山大學為第一單位之名義發表者為限。</w:t>
      </w:r>
      <w:r w:rsidR="00EE4B97" w:rsidRPr="00947291">
        <w:rPr>
          <w:rFonts w:eastAsia="標楷體" w:hint="eastAsia"/>
          <w:sz w:val="28"/>
          <w:szCs w:val="28"/>
        </w:rPr>
        <w:t>若申請人該篇著作所屬之第一作者或通訊作者多於一名時，則該篇論文以申請人所屬第一作者數或通訊作者數各自均分方式計算</w:t>
      </w:r>
      <w:r w:rsidR="00EE4B97" w:rsidRPr="00947291">
        <w:rPr>
          <w:rFonts w:eastAsia="標楷體"/>
          <w:sz w:val="28"/>
          <w:szCs w:val="28"/>
        </w:rPr>
        <w:t>，</w:t>
      </w:r>
      <w:r w:rsidR="00733908" w:rsidRPr="00947291">
        <w:rPr>
          <w:rFonts w:eastAsia="標楷體" w:hint="eastAsia"/>
          <w:sz w:val="28"/>
          <w:szCs w:val="28"/>
        </w:rPr>
        <w:t>論文</w:t>
      </w:r>
      <w:proofErr w:type="gramStart"/>
      <w:r w:rsidR="00733908" w:rsidRPr="00947291">
        <w:rPr>
          <w:rFonts w:eastAsia="標楷體" w:hint="eastAsia"/>
          <w:sz w:val="28"/>
          <w:szCs w:val="28"/>
        </w:rPr>
        <w:t>採</w:t>
      </w:r>
      <w:proofErr w:type="gramEnd"/>
      <w:r w:rsidR="00733908" w:rsidRPr="00947291">
        <w:rPr>
          <w:rFonts w:eastAsia="標楷體" w:hint="eastAsia"/>
          <w:sz w:val="28"/>
          <w:szCs w:val="28"/>
        </w:rPr>
        <w:t>認之爭議由研發處認定之。</w:t>
      </w:r>
    </w:p>
    <w:p w14:paraId="1C1727C9" w14:textId="2969FFC2" w:rsidR="00992D05" w:rsidRPr="00947291" w:rsidRDefault="00992D05" w:rsidP="00947291">
      <w:pPr>
        <w:pStyle w:val="ad"/>
        <w:numPr>
          <w:ilvl w:val="0"/>
          <w:numId w:val="11"/>
        </w:numPr>
        <w:snapToGrid w:val="0"/>
        <w:spacing w:beforeLines="50" w:before="180" w:afterLines="50" w:after="180"/>
        <w:ind w:leftChars="0" w:left="567"/>
        <w:jc w:val="both"/>
        <w:rPr>
          <w:rFonts w:eastAsia="標楷體"/>
          <w:sz w:val="28"/>
          <w:szCs w:val="28"/>
        </w:rPr>
      </w:pPr>
      <w:r w:rsidRPr="00947291">
        <w:rPr>
          <w:rFonts w:eastAsia="標楷體"/>
          <w:sz w:val="28"/>
          <w:szCs w:val="28"/>
        </w:rPr>
        <w:t xml:space="preserve">The applicant should be the first author or corresponding author of the abovementioned published papers, and the papers should be published with NSYSU as the first affiliation. If the applicant’s paper has more than one first author or corresponding author, the paper’s score should be averaged between all </w:t>
      </w:r>
      <w:r w:rsidR="00754C62" w:rsidRPr="00947291">
        <w:rPr>
          <w:rFonts w:eastAsia="標楷體"/>
          <w:sz w:val="28"/>
          <w:szCs w:val="28"/>
        </w:rPr>
        <w:t>first authors or corresponding authors. Disputes about paper recognition shall be determined by the Office of Research and Development.</w:t>
      </w:r>
    </w:p>
    <w:p w14:paraId="0E4520D1" w14:textId="0BB927B9" w:rsidR="00D024AE" w:rsidRPr="00947291" w:rsidRDefault="002D783E" w:rsidP="00947291">
      <w:pPr>
        <w:pStyle w:val="ad"/>
        <w:numPr>
          <w:ilvl w:val="1"/>
          <w:numId w:val="11"/>
        </w:numPr>
        <w:snapToGrid w:val="0"/>
        <w:spacing w:beforeLines="50" w:before="180" w:afterLines="50" w:after="180"/>
        <w:ind w:leftChars="0" w:left="426" w:hanging="568"/>
        <w:jc w:val="both"/>
        <w:rPr>
          <w:rFonts w:eastAsia="標楷體"/>
          <w:sz w:val="28"/>
          <w:szCs w:val="28"/>
        </w:rPr>
      </w:pPr>
      <w:r w:rsidRPr="00947291">
        <w:rPr>
          <w:rFonts w:eastAsia="標楷體" w:hint="eastAsia"/>
          <w:sz w:val="28"/>
          <w:szCs w:val="28"/>
        </w:rPr>
        <w:t>凡任職於本院之專任教師，三年內以本校名義參與</w:t>
      </w:r>
      <w:r w:rsidR="00D024AE" w:rsidRPr="00947291">
        <w:rPr>
          <w:rFonts w:eastAsia="標楷體" w:hint="eastAsia"/>
          <w:sz w:val="28"/>
          <w:szCs w:val="28"/>
        </w:rPr>
        <w:t>發表於</w:t>
      </w:r>
      <w:r w:rsidR="00D024AE" w:rsidRPr="00947291">
        <w:rPr>
          <w:rFonts w:eastAsia="標楷體"/>
          <w:sz w:val="28"/>
          <w:szCs w:val="28"/>
        </w:rPr>
        <w:t>Science</w:t>
      </w:r>
      <w:r w:rsidR="00F43286" w:rsidRPr="00947291">
        <w:rPr>
          <w:rFonts w:eastAsia="標楷體" w:hint="eastAsia"/>
          <w:sz w:val="28"/>
          <w:szCs w:val="28"/>
        </w:rPr>
        <w:t>、</w:t>
      </w:r>
      <w:r w:rsidR="00D024AE" w:rsidRPr="00947291">
        <w:rPr>
          <w:rFonts w:eastAsia="標楷體"/>
          <w:sz w:val="28"/>
          <w:szCs w:val="28"/>
        </w:rPr>
        <w:t>Nature</w:t>
      </w:r>
      <w:r w:rsidR="00F43286" w:rsidRPr="00947291">
        <w:rPr>
          <w:rFonts w:eastAsia="標楷體" w:hint="eastAsia"/>
          <w:sz w:val="28"/>
          <w:szCs w:val="28"/>
        </w:rPr>
        <w:t>或</w:t>
      </w:r>
      <w:r w:rsidR="00F43286" w:rsidRPr="00947291">
        <w:rPr>
          <w:rFonts w:eastAsia="標楷體"/>
          <w:sz w:val="28"/>
          <w:szCs w:val="28"/>
        </w:rPr>
        <w:t>Cell</w:t>
      </w:r>
      <w:r w:rsidRPr="00947291">
        <w:rPr>
          <w:rFonts w:eastAsia="標楷體" w:hint="eastAsia"/>
          <w:sz w:val="28"/>
          <w:szCs w:val="28"/>
        </w:rPr>
        <w:t>期刊論文</w:t>
      </w:r>
      <w:r w:rsidRPr="00947291">
        <w:rPr>
          <w:rFonts w:eastAsia="標楷體"/>
          <w:sz w:val="28"/>
          <w:szCs w:val="28"/>
        </w:rPr>
        <w:t>(</w:t>
      </w:r>
      <w:r w:rsidRPr="00947291">
        <w:rPr>
          <w:rFonts w:eastAsia="標楷體" w:hint="eastAsia"/>
          <w:sz w:val="28"/>
          <w:szCs w:val="28"/>
        </w:rPr>
        <w:t>不含系列論文</w:t>
      </w:r>
      <w:r w:rsidR="00966E56" w:rsidRPr="00947291">
        <w:rPr>
          <w:rFonts w:eastAsia="標楷體" w:hint="eastAsia"/>
          <w:sz w:val="28"/>
          <w:szCs w:val="28"/>
        </w:rPr>
        <w:t>、讀者投書</w:t>
      </w:r>
      <w:r w:rsidRPr="00947291">
        <w:rPr>
          <w:rFonts w:eastAsia="標楷體"/>
          <w:sz w:val="28"/>
          <w:szCs w:val="28"/>
        </w:rPr>
        <w:t>)</w:t>
      </w:r>
      <w:r w:rsidRPr="00947291">
        <w:rPr>
          <w:rFonts w:eastAsia="標楷體" w:hint="eastAsia"/>
          <w:sz w:val="28"/>
          <w:szCs w:val="28"/>
        </w:rPr>
        <w:t>者，不受本要點第二、三點之限制，即優先排序，</w:t>
      </w:r>
      <w:r w:rsidR="00EC2E45" w:rsidRPr="00947291">
        <w:rPr>
          <w:rFonts w:eastAsia="標楷體" w:hint="eastAsia"/>
          <w:kern w:val="0"/>
          <w:sz w:val="28"/>
          <w:szCs w:val="28"/>
        </w:rPr>
        <w:t>不影響原先系所之優先序</w:t>
      </w:r>
      <w:r w:rsidR="00E9120E" w:rsidRPr="00947291">
        <w:rPr>
          <w:rFonts w:eastAsia="標楷體" w:hint="eastAsia"/>
          <w:sz w:val="28"/>
          <w:szCs w:val="28"/>
        </w:rPr>
        <w:t>，且論文發表期間認定比照</w:t>
      </w:r>
      <w:r w:rsidR="00BE157B" w:rsidRPr="00947291">
        <w:rPr>
          <w:rFonts w:eastAsia="標楷體" w:hint="eastAsia"/>
          <w:sz w:val="28"/>
          <w:szCs w:val="28"/>
        </w:rPr>
        <w:t>本要點</w:t>
      </w:r>
      <w:r w:rsidR="00E9120E" w:rsidRPr="00947291">
        <w:rPr>
          <w:rFonts w:eastAsia="標楷體" w:hint="eastAsia"/>
          <w:sz w:val="28"/>
          <w:szCs w:val="28"/>
        </w:rPr>
        <w:t>第三點</w:t>
      </w:r>
      <w:r w:rsidRPr="00947291">
        <w:rPr>
          <w:rFonts w:eastAsia="標楷體" w:hint="eastAsia"/>
          <w:sz w:val="28"/>
          <w:szCs w:val="28"/>
        </w:rPr>
        <w:t>。</w:t>
      </w:r>
    </w:p>
    <w:p w14:paraId="13653159" w14:textId="0C73EEE8" w:rsidR="008D3EB8" w:rsidRPr="00947291" w:rsidRDefault="007817AB" w:rsidP="00947291">
      <w:pPr>
        <w:pStyle w:val="ad"/>
        <w:numPr>
          <w:ilvl w:val="0"/>
          <w:numId w:val="11"/>
        </w:numPr>
        <w:snapToGrid w:val="0"/>
        <w:spacing w:beforeLines="50" w:before="180" w:afterLines="50" w:after="180"/>
        <w:ind w:leftChars="0" w:left="567" w:hanging="578"/>
        <w:jc w:val="both"/>
        <w:rPr>
          <w:rFonts w:eastAsia="標楷體"/>
          <w:sz w:val="28"/>
          <w:szCs w:val="28"/>
        </w:rPr>
      </w:pPr>
      <w:r w:rsidRPr="00947291">
        <w:rPr>
          <w:rFonts w:eastAsia="標楷體"/>
          <w:sz w:val="28"/>
          <w:szCs w:val="28"/>
        </w:rPr>
        <w:t xml:space="preserve">Papers published in Science, Nature, or Cell </w:t>
      </w:r>
      <w:r w:rsidR="008D3EB8" w:rsidRPr="00947291">
        <w:rPr>
          <w:rFonts w:eastAsia="標楷體"/>
          <w:sz w:val="28"/>
          <w:szCs w:val="28"/>
        </w:rPr>
        <w:t>journals (except series papers and reader’s column</w:t>
      </w:r>
      <w:r w:rsidRPr="00947291">
        <w:rPr>
          <w:rFonts w:eastAsia="標楷體"/>
          <w:sz w:val="28"/>
          <w:szCs w:val="28"/>
        </w:rPr>
        <w:t>)</w:t>
      </w:r>
      <w:r w:rsidR="008D3EB8" w:rsidRPr="00947291">
        <w:rPr>
          <w:rFonts w:eastAsia="標楷體"/>
          <w:sz w:val="28"/>
          <w:szCs w:val="28"/>
        </w:rPr>
        <w:t xml:space="preserve"> by</w:t>
      </w:r>
      <w:r w:rsidRPr="00947291">
        <w:rPr>
          <w:rFonts w:eastAsia="標楷體"/>
          <w:sz w:val="28"/>
          <w:szCs w:val="28"/>
        </w:rPr>
        <w:t xml:space="preserve"> </w:t>
      </w:r>
      <w:r w:rsidR="008D3EB8" w:rsidRPr="00947291">
        <w:rPr>
          <w:rFonts w:eastAsia="標楷體"/>
          <w:sz w:val="28"/>
          <w:szCs w:val="28"/>
        </w:rPr>
        <w:t>f</w:t>
      </w:r>
      <w:r w:rsidR="00754C62" w:rsidRPr="00947291">
        <w:rPr>
          <w:rFonts w:eastAsia="標楷體"/>
          <w:sz w:val="28"/>
          <w:szCs w:val="28"/>
        </w:rPr>
        <w:t>ull-time faculty</w:t>
      </w:r>
      <w:r w:rsidRPr="00947291">
        <w:rPr>
          <w:rFonts w:eastAsia="標楷體"/>
          <w:sz w:val="28"/>
          <w:szCs w:val="28"/>
        </w:rPr>
        <w:t xml:space="preserve"> of the College </w:t>
      </w:r>
      <w:r w:rsidR="008D3EB8" w:rsidRPr="00947291">
        <w:rPr>
          <w:rFonts w:eastAsia="標楷體"/>
          <w:sz w:val="28"/>
          <w:szCs w:val="28"/>
        </w:rPr>
        <w:t>within the past 3 years are not subject to the restrictions specified in Articles 2 and 3. These papers are given priority in ranking, without affecting the original Department/Institute ranking, and paper recognition period is based on the rules laid down in Article 3 of these Guidelines.</w:t>
      </w:r>
    </w:p>
    <w:p w14:paraId="0D08BC09" w14:textId="53DFB36E" w:rsidR="006316A3" w:rsidRPr="00947291" w:rsidRDefault="006316A3" w:rsidP="00947291">
      <w:pPr>
        <w:pStyle w:val="ad"/>
        <w:numPr>
          <w:ilvl w:val="0"/>
          <w:numId w:val="12"/>
        </w:numPr>
        <w:snapToGrid w:val="0"/>
        <w:spacing w:beforeLines="50" w:before="180" w:afterLines="50" w:after="180"/>
        <w:ind w:leftChars="0" w:left="426" w:hanging="578"/>
        <w:jc w:val="both"/>
        <w:rPr>
          <w:rFonts w:eastAsia="標楷體"/>
          <w:sz w:val="28"/>
          <w:szCs w:val="28"/>
        </w:rPr>
      </w:pPr>
      <w:r w:rsidRPr="00947291">
        <w:rPr>
          <w:rFonts w:eastAsia="標楷體" w:hint="eastAsia"/>
          <w:sz w:val="28"/>
          <w:szCs w:val="28"/>
        </w:rPr>
        <w:t>審查作業程序：符合基本資格之教師，於每年依公告</w:t>
      </w:r>
      <w:proofErr w:type="gramStart"/>
      <w:r w:rsidRPr="00947291">
        <w:rPr>
          <w:rFonts w:eastAsia="標楷體" w:hint="eastAsia"/>
          <w:sz w:val="28"/>
          <w:szCs w:val="28"/>
        </w:rPr>
        <w:t>時程填具</w:t>
      </w:r>
      <w:proofErr w:type="gramEnd"/>
      <w:r w:rsidRPr="00947291">
        <w:rPr>
          <w:rFonts w:eastAsia="標楷體" w:hint="eastAsia"/>
          <w:sz w:val="28"/>
          <w:szCs w:val="28"/>
        </w:rPr>
        <w:t>「國立中山大學學術研究績優教師」理學院申請表（如附件）向理學院申請，並由理學院學術審議委員會將審查結果排序</w:t>
      </w:r>
      <w:r w:rsidRPr="00947291">
        <w:rPr>
          <w:rFonts w:eastAsia="標楷體"/>
          <w:sz w:val="28"/>
          <w:szCs w:val="28"/>
        </w:rPr>
        <w:t>(</w:t>
      </w:r>
      <w:r w:rsidRPr="00947291">
        <w:rPr>
          <w:rFonts w:eastAsia="標楷體" w:hint="eastAsia"/>
          <w:sz w:val="28"/>
          <w:szCs w:val="28"/>
        </w:rPr>
        <w:t>以本院教師人數</w:t>
      </w:r>
      <w:r w:rsidRPr="00947291">
        <w:rPr>
          <w:rFonts w:eastAsia="標楷體"/>
          <w:sz w:val="28"/>
          <w:szCs w:val="28"/>
        </w:rPr>
        <w:t>30%</w:t>
      </w:r>
      <w:r w:rsidRPr="00947291">
        <w:rPr>
          <w:rFonts w:eastAsia="標楷體" w:hint="eastAsia"/>
          <w:sz w:val="28"/>
          <w:szCs w:val="28"/>
        </w:rPr>
        <w:t>為限</w:t>
      </w:r>
      <w:r w:rsidRPr="00947291">
        <w:rPr>
          <w:rFonts w:eastAsia="標楷體"/>
          <w:sz w:val="28"/>
          <w:szCs w:val="28"/>
        </w:rPr>
        <w:t>)</w:t>
      </w:r>
      <w:r w:rsidRPr="00947291">
        <w:rPr>
          <w:rFonts w:eastAsia="標楷體" w:hint="eastAsia"/>
          <w:sz w:val="28"/>
          <w:szCs w:val="28"/>
        </w:rPr>
        <w:t>，積點數相同時，則以論文最新</w:t>
      </w:r>
      <w:r w:rsidRPr="00947291">
        <w:rPr>
          <w:rFonts w:eastAsia="標楷體"/>
          <w:sz w:val="28"/>
          <w:szCs w:val="28"/>
        </w:rPr>
        <w:t>Impact Factor</w:t>
      </w:r>
      <w:r w:rsidRPr="00947291">
        <w:rPr>
          <w:rFonts w:eastAsia="標楷體" w:hint="eastAsia"/>
          <w:sz w:val="28"/>
          <w:szCs w:val="28"/>
        </w:rPr>
        <w:t>排名較</w:t>
      </w:r>
      <w:proofErr w:type="gramStart"/>
      <w:r w:rsidRPr="00947291">
        <w:rPr>
          <w:rFonts w:eastAsia="標楷體" w:hint="eastAsia"/>
          <w:sz w:val="28"/>
          <w:szCs w:val="28"/>
        </w:rPr>
        <w:t>前之篇數</w:t>
      </w:r>
      <w:proofErr w:type="gramEnd"/>
      <w:r w:rsidRPr="00947291">
        <w:rPr>
          <w:rFonts w:eastAsia="標楷體" w:hint="eastAsia"/>
          <w:sz w:val="28"/>
          <w:szCs w:val="28"/>
        </w:rPr>
        <w:t>多者排序在前，同時為兼顧不同學科性質之差異，</w:t>
      </w:r>
      <w:r w:rsidR="00AC09B6" w:rsidRPr="00947291">
        <w:rPr>
          <w:rFonts w:eastAsia="標楷體" w:hint="eastAsia"/>
          <w:sz w:val="28"/>
          <w:szCs w:val="28"/>
        </w:rPr>
        <w:t>所屬系所專任教師人數達</w:t>
      </w:r>
      <w:r w:rsidR="00AC09B6" w:rsidRPr="00947291">
        <w:rPr>
          <w:rFonts w:eastAsia="標楷體"/>
          <w:sz w:val="28"/>
          <w:szCs w:val="28"/>
        </w:rPr>
        <w:t>6</w:t>
      </w:r>
      <w:r w:rsidR="00AC09B6" w:rsidRPr="00947291">
        <w:rPr>
          <w:rFonts w:eastAsia="標楷體" w:hint="eastAsia"/>
          <w:sz w:val="28"/>
          <w:szCs w:val="28"/>
        </w:rPr>
        <w:t>人（含）以上之</w:t>
      </w:r>
      <w:r w:rsidRPr="00947291">
        <w:rPr>
          <w:rFonts w:eastAsia="標楷體" w:hint="eastAsia"/>
          <w:sz w:val="28"/>
          <w:szCs w:val="28"/>
        </w:rPr>
        <w:t>申請教師經審議，</w:t>
      </w:r>
      <w:bookmarkStart w:id="1" w:name="_Hlk187249636"/>
      <w:r w:rsidRPr="00947291">
        <w:rPr>
          <w:rFonts w:eastAsia="標楷體" w:hint="eastAsia"/>
          <w:sz w:val="28"/>
          <w:szCs w:val="28"/>
        </w:rPr>
        <w:t>其積點排名位於所屬系所第一順位</w:t>
      </w:r>
      <w:r w:rsidR="00217162" w:rsidRPr="00947291">
        <w:rPr>
          <w:rFonts w:eastAsia="標楷體" w:hint="eastAsia"/>
          <w:sz w:val="28"/>
          <w:szCs w:val="28"/>
        </w:rPr>
        <w:t>及</w:t>
      </w:r>
      <w:r w:rsidR="00AC09B6" w:rsidRPr="00947291">
        <w:rPr>
          <w:rFonts w:eastAsia="標楷體" w:hint="eastAsia"/>
          <w:sz w:val="28"/>
          <w:szCs w:val="28"/>
        </w:rPr>
        <w:t>所屬</w:t>
      </w:r>
      <w:r w:rsidR="00CF605F" w:rsidRPr="00947291">
        <w:rPr>
          <w:rFonts w:eastAsia="標楷體" w:hint="eastAsia"/>
          <w:sz w:val="28"/>
          <w:szCs w:val="28"/>
        </w:rPr>
        <w:t>系所前三年平均國科會個人型專題研究計畫數達</w:t>
      </w:r>
      <w:r w:rsidR="00CF605F" w:rsidRPr="00947291">
        <w:rPr>
          <w:rFonts w:eastAsia="標楷體"/>
          <w:sz w:val="28"/>
          <w:szCs w:val="28"/>
        </w:rPr>
        <w:t>15</w:t>
      </w:r>
      <w:r w:rsidR="00CF605F" w:rsidRPr="00947291">
        <w:rPr>
          <w:rFonts w:eastAsia="標楷體" w:hint="eastAsia"/>
          <w:sz w:val="28"/>
          <w:szCs w:val="28"/>
        </w:rPr>
        <w:t>個</w:t>
      </w:r>
      <w:r w:rsidR="00CF605F" w:rsidRPr="00947291">
        <w:rPr>
          <w:rFonts w:eastAsia="標楷體"/>
          <w:sz w:val="28"/>
          <w:szCs w:val="28"/>
        </w:rPr>
        <w:t>(</w:t>
      </w:r>
      <w:r w:rsidR="00CF605F" w:rsidRPr="00947291">
        <w:rPr>
          <w:rFonts w:eastAsia="標楷體" w:hint="eastAsia"/>
          <w:sz w:val="28"/>
          <w:szCs w:val="28"/>
        </w:rPr>
        <w:t>含</w:t>
      </w:r>
      <w:r w:rsidR="00CF605F" w:rsidRPr="00947291">
        <w:rPr>
          <w:rFonts w:eastAsia="標楷體"/>
          <w:sz w:val="28"/>
          <w:szCs w:val="28"/>
        </w:rPr>
        <w:t>)</w:t>
      </w:r>
      <w:proofErr w:type="gramStart"/>
      <w:r w:rsidR="00CF605F" w:rsidRPr="00947291">
        <w:rPr>
          <w:rFonts w:eastAsia="標楷體" w:hint="eastAsia"/>
          <w:sz w:val="28"/>
          <w:szCs w:val="28"/>
        </w:rPr>
        <w:t>以上且積點</w:t>
      </w:r>
      <w:proofErr w:type="gramEnd"/>
      <w:r w:rsidR="00CF605F" w:rsidRPr="00947291">
        <w:rPr>
          <w:rFonts w:eastAsia="標楷體" w:hint="eastAsia"/>
          <w:sz w:val="28"/>
          <w:szCs w:val="28"/>
        </w:rPr>
        <w:t>門檻須達</w:t>
      </w:r>
      <w:r w:rsidR="00CF605F" w:rsidRPr="00947291">
        <w:rPr>
          <w:rFonts w:eastAsia="標楷體"/>
          <w:sz w:val="28"/>
          <w:szCs w:val="28"/>
        </w:rPr>
        <w:t>42</w:t>
      </w:r>
      <w:r w:rsidR="00CF605F" w:rsidRPr="00947291">
        <w:rPr>
          <w:rFonts w:eastAsia="標楷體" w:hint="eastAsia"/>
          <w:sz w:val="28"/>
          <w:szCs w:val="28"/>
        </w:rPr>
        <w:t>點</w:t>
      </w:r>
      <w:r w:rsidR="00CF605F" w:rsidRPr="00947291">
        <w:rPr>
          <w:rFonts w:eastAsia="標楷體"/>
          <w:sz w:val="28"/>
          <w:szCs w:val="28"/>
        </w:rPr>
        <w:t>(</w:t>
      </w:r>
      <w:r w:rsidR="00CF605F" w:rsidRPr="00947291">
        <w:rPr>
          <w:rFonts w:eastAsia="標楷體" w:hint="eastAsia"/>
          <w:sz w:val="28"/>
          <w:szCs w:val="28"/>
        </w:rPr>
        <w:t>含</w:t>
      </w:r>
      <w:r w:rsidR="00CF605F" w:rsidRPr="00947291">
        <w:rPr>
          <w:rFonts w:eastAsia="標楷體"/>
          <w:sz w:val="28"/>
          <w:szCs w:val="28"/>
        </w:rPr>
        <w:t>)</w:t>
      </w:r>
      <w:r w:rsidR="00CF605F" w:rsidRPr="00947291">
        <w:rPr>
          <w:rFonts w:eastAsia="標楷體" w:hint="eastAsia"/>
          <w:sz w:val="28"/>
          <w:szCs w:val="28"/>
        </w:rPr>
        <w:t>以上</w:t>
      </w:r>
      <w:r w:rsidR="00AC09B6" w:rsidRPr="00947291">
        <w:rPr>
          <w:rFonts w:eastAsia="標楷體" w:hint="eastAsia"/>
          <w:sz w:val="28"/>
          <w:szCs w:val="28"/>
        </w:rPr>
        <w:t>之</w:t>
      </w:r>
      <w:r w:rsidR="00CF605F" w:rsidRPr="00947291">
        <w:rPr>
          <w:rFonts w:eastAsia="標楷體" w:hint="eastAsia"/>
          <w:sz w:val="28"/>
          <w:szCs w:val="28"/>
        </w:rPr>
        <w:t>第二順位</w:t>
      </w:r>
      <w:r w:rsidRPr="00947291">
        <w:rPr>
          <w:rFonts w:eastAsia="標楷體" w:hint="eastAsia"/>
          <w:sz w:val="28"/>
          <w:szCs w:val="28"/>
        </w:rPr>
        <w:t>，列入優先排序名單，</w:t>
      </w:r>
      <w:bookmarkEnd w:id="1"/>
      <w:r w:rsidRPr="00947291">
        <w:rPr>
          <w:rFonts w:eastAsia="標楷體" w:hint="eastAsia"/>
          <w:sz w:val="28"/>
          <w:szCs w:val="28"/>
        </w:rPr>
        <w:t>送研發處確認。</w:t>
      </w:r>
    </w:p>
    <w:p w14:paraId="3C13A5D0" w14:textId="04B03454" w:rsidR="008D3EB8" w:rsidRPr="00947291" w:rsidRDefault="008D3EB8" w:rsidP="00947291">
      <w:pPr>
        <w:pStyle w:val="ad"/>
        <w:numPr>
          <w:ilvl w:val="0"/>
          <w:numId w:val="11"/>
        </w:numPr>
        <w:snapToGrid w:val="0"/>
        <w:spacing w:beforeLines="50" w:before="180" w:afterLines="50" w:after="180"/>
        <w:ind w:leftChars="0" w:left="426" w:hanging="578"/>
        <w:jc w:val="both"/>
        <w:rPr>
          <w:rFonts w:eastAsia="標楷體"/>
          <w:sz w:val="28"/>
          <w:szCs w:val="28"/>
        </w:rPr>
      </w:pPr>
      <w:r w:rsidRPr="00947291">
        <w:rPr>
          <w:rFonts w:eastAsia="標楷體"/>
          <w:sz w:val="28"/>
          <w:szCs w:val="28"/>
        </w:rPr>
        <w:t>Review procedures: Faculty who meet the basic qualifications should fill in</w:t>
      </w:r>
      <w:r w:rsidR="00C443ED" w:rsidRPr="00947291">
        <w:rPr>
          <w:rFonts w:eastAsia="標楷體"/>
          <w:sz w:val="28"/>
          <w:szCs w:val="28"/>
        </w:rPr>
        <w:t xml:space="preserve"> </w:t>
      </w:r>
      <w:r w:rsidRPr="00947291">
        <w:rPr>
          <w:rFonts w:eastAsia="標楷體"/>
          <w:sz w:val="28"/>
          <w:szCs w:val="28"/>
        </w:rPr>
        <w:t xml:space="preserve">the </w:t>
      </w:r>
      <w:r w:rsidR="00C443ED" w:rsidRPr="00947291">
        <w:rPr>
          <w:rFonts w:eastAsia="標楷體"/>
          <w:i/>
          <w:sz w:val="28"/>
          <w:szCs w:val="28"/>
        </w:rPr>
        <w:t xml:space="preserve">College of Science </w:t>
      </w:r>
      <w:r w:rsidR="00071CBE" w:rsidRPr="00947291">
        <w:rPr>
          <w:rFonts w:eastAsia="標楷體"/>
          <w:i/>
          <w:sz w:val="28"/>
          <w:szCs w:val="28"/>
        </w:rPr>
        <w:t>A</w:t>
      </w:r>
      <w:r w:rsidR="00C443ED" w:rsidRPr="00947291">
        <w:rPr>
          <w:rFonts w:eastAsia="標楷體"/>
          <w:i/>
          <w:sz w:val="28"/>
          <w:szCs w:val="28"/>
        </w:rPr>
        <w:t xml:space="preserve">pplication </w:t>
      </w:r>
      <w:r w:rsidR="00071CBE" w:rsidRPr="00947291">
        <w:rPr>
          <w:rFonts w:eastAsia="標楷體"/>
          <w:i/>
          <w:sz w:val="28"/>
          <w:szCs w:val="28"/>
        </w:rPr>
        <w:t>F</w:t>
      </w:r>
      <w:r w:rsidR="00C443ED" w:rsidRPr="00947291">
        <w:rPr>
          <w:rFonts w:eastAsia="標楷體"/>
          <w:i/>
          <w:sz w:val="28"/>
          <w:szCs w:val="28"/>
        </w:rPr>
        <w:t xml:space="preserve">orm for </w:t>
      </w:r>
      <w:r w:rsidRPr="00947291">
        <w:rPr>
          <w:rFonts w:eastAsia="標楷體"/>
          <w:i/>
          <w:sz w:val="28"/>
          <w:szCs w:val="28"/>
        </w:rPr>
        <w:t>Excellent Teacher in Academic Research</w:t>
      </w:r>
      <w:r w:rsidR="00C443ED" w:rsidRPr="00947291">
        <w:rPr>
          <w:rFonts w:eastAsia="標楷體"/>
          <w:sz w:val="28"/>
          <w:szCs w:val="28"/>
        </w:rPr>
        <w:t xml:space="preserve"> (</w:t>
      </w:r>
      <w:r w:rsidR="00A931FE" w:rsidRPr="00947291">
        <w:rPr>
          <w:rFonts w:eastAsia="標楷體"/>
          <w:sz w:val="28"/>
          <w:szCs w:val="28"/>
        </w:rPr>
        <w:t>see Appendix</w:t>
      </w:r>
      <w:r w:rsidR="00C443ED" w:rsidRPr="00947291">
        <w:rPr>
          <w:rFonts w:eastAsia="標楷體"/>
          <w:sz w:val="28"/>
          <w:szCs w:val="28"/>
        </w:rPr>
        <w:t xml:space="preserve">) </w:t>
      </w:r>
      <w:r w:rsidR="00A931FE" w:rsidRPr="00947291">
        <w:rPr>
          <w:rFonts w:eastAsia="標楷體"/>
          <w:sz w:val="28"/>
          <w:szCs w:val="28"/>
        </w:rPr>
        <w:t xml:space="preserve">and submit the application to the College of Science </w:t>
      </w:r>
      <w:r w:rsidR="00C443ED" w:rsidRPr="00947291">
        <w:rPr>
          <w:rFonts w:eastAsia="標楷體"/>
          <w:sz w:val="28"/>
          <w:szCs w:val="28"/>
        </w:rPr>
        <w:t>according to the</w:t>
      </w:r>
      <w:r w:rsidR="00A931FE" w:rsidRPr="00947291">
        <w:rPr>
          <w:rFonts w:eastAsia="標楷體"/>
          <w:sz w:val="28"/>
          <w:szCs w:val="28"/>
        </w:rPr>
        <w:t xml:space="preserve"> announced timeline each year. The College of Science Academic Review Board will rank applicants based on the review results (up to 30% of the College’s faculty members). When applicants have the same score, the one with more papers </w:t>
      </w:r>
      <w:r w:rsidR="001D0D72" w:rsidRPr="00947291">
        <w:rPr>
          <w:rFonts w:eastAsia="標楷體"/>
          <w:sz w:val="28"/>
          <w:szCs w:val="28"/>
        </w:rPr>
        <w:t xml:space="preserve">of higher ranks in the latest journal impact factor ranking will be given priority. Moreover, to ensure discipline diversity, when there are 6 or more full-time faculty members from the same department/institute applying for review, </w:t>
      </w:r>
      <w:r w:rsidR="0000713D" w:rsidRPr="00947291">
        <w:rPr>
          <w:rFonts w:eastAsia="標楷體"/>
          <w:sz w:val="28"/>
          <w:szCs w:val="28"/>
        </w:rPr>
        <w:t xml:space="preserve">only </w:t>
      </w:r>
      <w:r w:rsidR="001D0D72" w:rsidRPr="00947291">
        <w:rPr>
          <w:rFonts w:eastAsia="標楷體"/>
          <w:sz w:val="28"/>
          <w:szCs w:val="28"/>
        </w:rPr>
        <w:t xml:space="preserve">the applicants </w:t>
      </w:r>
      <w:r w:rsidR="0000713D" w:rsidRPr="00947291">
        <w:rPr>
          <w:rFonts w:eastAsia="標楷體"/>
          <w:sz w:val="28"/>
          <w:szCs w:val="28"/>
        </w:rPr>
        <w:t>with scores ranking in the department’s first place and the department’s second place (with average number of NSTC personal research projects reaching 15 or more in the past 3 years and scoring the threshold of 42 points or above) will be included in the priority ranking list to be sent to the Office of Research and Development for confirmation.</w:t>
      </w:r>
    </w:p>
    <w:p w14:paraId="119FD6DE" w14:textId="2450A10A" w:rsidR="0054319F" w:rsidRPr="00947291" w:rsidRDefault="0054319F" w:rsidP="00947291">
      <w:pPr>
        <w:numPr>
          <w:ilvl w:val="0"/>
          <w:numId w:val="12"/>
        </w:numPr>
        <w:snapToGrid w:val="0"/>
        <w:spacing w:beforeLines="50" w:before="180" w:afterLines="50" w:after="180"/>
        <w:ind w:left="426" w:hanging="568"/>
        <w:jc w:val="both"/>
        <w:rPr>
          <w:rFonts w:eastAsia="標楷體"/>
          <w:sz w:val="28"/>
          <w:szCs w:val="28"/>
        </w:rPr>
      </w:pPr>
      <w:r w:rsidRPr="00947291">
        <w:rPr>
          <w:rFonts w:eastAsia="標楷體" w:hint="eastAsia"/>
          <w:sz w:val="28"/>
          <w:szCs w:val="28"/>
        </w:rPr>
        <w:t>申請補助之論文，不得有研發處公告列管日期後投稿於本校列舉之加強實質審查期刊論文。</w:t>
      </w:r>
    </w:p>
    <w:p w14:paraId="68BB6295" w14:textId="1EBD99FC" w:rsidR="0000713D" w:rsidRPr="00947291" w:rsidRDefault="0000713D" w:rsidP="00947291">
      <w:pPr>
        <w:pStyle w:val="ad"/>
        <w:numPr>
          <w:ilvl w:val="0"/>
          <w:numId w:val="11"/>
        </w:numPr>
        <w:snapToGrid w:val="0"/>
        <w:spacing w:beforeLines="50" w:before="180" w:afterLines="50" w:after="180"/>
        <w:ind w:leftChars="0" w:left="426" w:hanging="578"/>
        <w:jc w:val="both"/>
        <w:rPr>
          <w:rFonts w:eastAsia="標楷體"/>
          <w:sz w:val="28"/>
          <w:szCs w:val="28"/>
        </w:rPr>
      </w:pPr>
      <w:r w:rsidRPr="00947291">
        <w:rPr>
          <w:rFonts w:eastAsia="標楷體"/>
          <w:sz w:val="28"/>
          <w:szCs w:val="28"/>
        </w:rPr>
        <w:t xml:space="preserve">Papers </w:t>
      </w:r>
      <w:r w:rsidR="00071CBE" w:rsidRPr="00947291">
        <w:rPr>
          <w:rFonts w:eastAsia="標楷體"/>
          <w:sz w:val="28"/>
          <w:szCs w:val="28"/>
        </w:rPr>
        <w:t>applying for subsidization sh</w:t>
      </w:r>
      <w:r w:rsidR="00F97D61" w:rsidRPr="00947291">
        <w:rPr>
          <w:rFonts w:eastAsia="標楷體"/>
          <w:sz w:val="28"/>
          <w:szCs w:val="28"/>
        </w:rPr>
        <w:t>all</w:t>
      </w:r>
      <w:r w:rsidR="00071CBE" w:rsidRPr="00947291">
        <w:rPr>
          <w:rFonts w:eastAsia="標楷體"/>
          <w:sz w:val="28"/>
          <w:szCs w:val="28"/>
        </w:rPr>
        <w:t xml:space="preserve"> not include the ones submitted to the journals in NSYSU’s enhanced substantive review list after </w:t>
      </w:r>
      <w:r w:rsidR="00F97D61" w:rsidRPr="00947291">
        <w:rPr>
          <w:rFonts w:eastAsia="標楷體"/>
          <w:sz w:val="28"/>
          <w:szCs w:val="28"/>
        </w:rPr>
        <w:t>the effective date announced by the Office of Research and Development</w:t>
      </w:r>
      <w:r w:rsidR="00071CBE" w:rsidRPr="00947291">
        <w:rPr>
          <w:rFonts w:eastAsia="標楷體"/>
          <w:sz w:val="28"/>
          <w:szCs w:val="28"/>
        </w:rPr>
        <w:t>.</w:t>
      </w:r>
    </w:p>
    <w:p w14:paraId="23224B09" w14:textId="79852302" w:rsidR="00600B86" w:rsidRPr="00947291" w:rsidRDefault="00600B86" w:rsidP="00947291">
      <w:pPr>
        <w:numPr>
          <w:ilvl w:val="0"/>
          <w:numId w:val="12"/>
        </w:numPr>
        <w:snapToGrid w:val="0"/>
        <w:spacing w:beforeLines="50" w:before="180" w:afterLines="50" w:after="180"/>
        <w:ind w:left="426" w:hanging="568"/>
        <w:jc w:val="both"/>
        <w:rPr>
          <w:rFonts w:eastAsia="標楷體"/>
          <w:sz w:val="28"/>
          <w:szCs w:val="28"/>
        </w:rPr>
      </w:pPr>
      <w:r w:rsidRPr="00947291">
        <w:rPr>
          <w:rFonts w:eastAsia="標楷體" w:hint="eastAsia"/>
          <w:sz w:val="28"/>
          <w:szCs w:val="28"/>
        </w:rPr>
        <w:t>本要點經</w:t>
      </w:r>
      <w:r w:rsidR="001217FD" w:rsidRPr="00947291">
        <w:rPr>
          <w:rFonts w:eastAsia="標楷體" w:hint="eastAsia"/>
          <w:sz w:val="28"/>
          <w:szCs w:val="28"/>
        </w:rPr>
        <w:t>理</w:t>
      </w:r>
      <w:r w:rsidRPr="00947291">
        <w:rPr>
          <w:rFonts w:eastAsia="標楷體" w:hint="eastAsia"/>
          <w:sz w:val="28"/>
          <w:szCs w:val="28"/>
        </w:rPr>
        <w:t>學院</w:t>
      </w:r>
      <w:proofErr w:type="gramStart"/>
      <w:r w:rsidRPr="00947291">
        <w:rPr>
          <w:rFonts w:eastAsia="標楷體" w:hint="eastAsia"/>
          <w:sz w:val="28"/>
          <w:szCs w:val="28"/>
        </w:rPr>
        <w:t>院務</w:t>
      </w:r>
      <w:proofErr w:type="gramEnd"/>
      <w:r w:rsidRPr="00947291">
        <w:rPr>
          <w:rFonts w:eastAsia="標楷體" w:hint="eastAsia"/>
          <w:sz w:val="28"/>
          <w:szCs w:val="28"/>
        </w:rPr>
        <w:t>會議通過後施行，修正時亦同。</w:t>
      </w:r>
    </w:p>
    <w:p w14:paraId="039CFD1D" w14:textId="6B1BA5A7" w:rsidR="00071CBE" w:rsidRPr="00947291" w:rsidRDefault="00071CBE" w:rsidP="00947291">
      <w:pPr>
        <w:pStyle w:val="ad"/>
        <w:numPr>
          <w:ilvl w:val="0"/>
          <w:numId w:val="11"/>
        </w:numPr>
        <w:snapToGrid w:val="0"/>
        <w:spacing w:beforeLines="50" w:before="180" w:afterLines="50" w:after="180"/>
        <w:ind w:leftChars="0" w:left="426"/>
        <w:jc w:val="both"/>
        <w:rPr>
          <w:rFonts w:eastAsia="標楷體"/>
          <w:sz w:val="28"/>
          <w:szCs w:val="28"/>
        </w:rPr>
      </w:pPr>
      <w:r w:rsidRPr="00947291">
        <w:rPr>
          <w:rFonts w:eastAsia="標楷體"/>
          <w:sz w:val="28"/>
          <w:szCs w:val="28"/>
        </w:rPr>
        <w:t>These Guidelines shall be approved by the College Affairs Meeting of the College of Science</w:t>
      </w:r>
      <w:r w:rsidR="008C544A" w:rsidRPr="00947291">
        <w:rPr>
          <w:rFonts w:eastAsia="標楷體"/>
          <w:sz w:val="28"/>
          <w:szCs w:val="28"/>
        </w:rPr>
        <w:t xml:space="preserve"> and then put into practice;</w:t>
      </w:r>
      <w:r w:rsidRPr="00947291">
        <w:rPr>
          <w:rFonts w:eastAsia="標楷體"/>
          <w:sz w:val="28"/>
          <w:szCs w:val="28"/>
        </w:rPr>
        <w:t xml:space="preserve"> the same </w:t>
      </w:r>
      <w:r w:rsidR="008C544A" w:rsidRPr="00947291">
        <w:rPr>
          <w:rFonts w:eastAsia="標楷體"/>
          <w:sz w:val="28"/>
          <w:szCs w:val="28"/>
        </w:rPr>
        <w:t>procedures apply</w:t>
      </w:r>
      <w:r w:rsidRPr="00947291">
        <w:rPr>
          <w:rFonts w:eastAsia="標楷體"/>
          <w:sz w:val="28"/>
          <w:szCs w:val="28"/>
        </w:rPr>
        <w:t xml:space="preserve"> to any amendments thereof.</w:t>
      </w:r>
    </w:p>
    <w:p w14:paraId="0CB2A0B7" w14:textId="79876492" w:rsidR="00071CBE" w:rsidRPr="00947291" w:rsidRDefault="00F07816" w:rsidP="00071CBE">
      <w:pPr>
        <w:jc w:val="center"/>
        <w:rPr>
          <w:rFonts w:eastAsia="標楷體"/>
          <w:sz w:val="32"/>
          <w:szCs w:val="32"/>
        </w:rPr>
      </w:pPr>
      <w:r w:rsidRPr="00947291">
        <w:rPr>
          <w:rFonts w:eastAsia="標楷體"/>
        </w:rPr>
        <w:br w:type="page"/>
      </w:r>
      <w:r w:rsidRPr="00947291">
        <w:rPr>
          <w:rFonts w:eastAsia="標楷體" w:hint="eastAsia"/>
          <w:sz w:val="32"/>
          <w:szCs w:val="32"/>
        </w:rPr>
        <w:t>「國立中山大學學術研究績優教師」理學院申請表</w:t>
      </w:r>
    </w:p>
    <w:p w14:paraId="5A2A3A43" w14:textId="13F6C40F" w:rsidR="00071CBE" w:rsidRPr="00947291" w:rsidRDefault="00071CBE" w:rsidP="00071CBE">
      <w:pPr>
        <w:jc w:val="center"/>
        <w:rPr>
          <w:rFonts w:eastAsia="標楷體"/>
          <w:sz w:val="28"/>
          <w:szCs w:val="32"/>
        </w:rPr>
      </w:pPr>
      <w:r w:rsidRPr="00947291">
        <w:rPr>
          <w:rFonts w:eastAsia="標楷體" w:hint="eastAsia"/>
          <w:sz w:val="28"/>
          <w:szCs w:val="32"/>
        </w:rPr>
        <w:t>N</w:t>
      </w:r>
      <w:r w:rsidRPr="00947291">
        <w:rPr>
          <w:rFonts w:eastAsia="標楷體"/>
          <w:sz w:val="28"/>
          <w:szCs w:val="32"/>
        </w:rPr>
        <w:t xml:space="preserve">ational Sun </w:t>
      </w:r>
      <w:proofErr w:type="spellStart"/>
      <w:r w:rsidRPr="00947291">
        <w:rPr>
          <w:rFonts w:eastAsia="標楷體"/>
          <w:sz w:val="28"/>
          <w:szCs w:val="32"/>
        </w:rPr>
        <w:t>Yat-sen</w:t>
      </w:r>
      <w:proofErr w:type="spellEnd"/>
      <w:r w:rsidRPr="00947291">
        <w:rPr>
          <w:rFonts w:eastAsia="標楷體"/>
          <w:sz w:val="28"/>
          <w:szCs w:val="32"/>
        </w:rPr>
        <w:t xml:space="preserve"> University</w:t>
      </w:r>
    </w:p>
    <w:p w14:paraId="178694D4" w14:textId="52E10360" w:rsidR="00071CBE" w:rsidRPr="00947291" w:rsidRDefault="00071CBE" w:rsidP="00071CBE">
      <w:pPr>
        <w:jc w:val="center"/>
        <w:rPr>
          <w:rFonts w:eastAsia="標楷體"/>
          <w:sz w:val="28"/>
          <w:szCs w:val="32"/>
        </w:rPr>
      </w:pPr>
      <w:r w:rsidRPr="00947291">
        <w:rPr>
          <w:rFonts w:eastAsia="標楷體" w:hint="eastAsia"/>
          <w:sz w:val="28"/>
          <w:szCs w:val="32"/>
        </w:rPr>
        <w:t>C</w:t>
      </w:r>
      <w:r w:rsidRPr="00947291">
        <w:rPr>
          <w:rFonts w:eastAsia="標楷體"/>
          <w:sz w:val="28"/>
          <w:szCs w:val="32"/>
        </w:rPr>
        <w:t xml:space="preserve">ollege of Science Application Form for Excellent Teacher in Academic </w:t>
      </w:r>
      <w:r w:rsidRPr="00947291">
        <w:rPr>
          <w:rFonts w:eastAsia="標楷體" w:hint="eastAsia"/>
          <w:sz w:val="28"/>
          <w:szCs w:val="32"/>
        </w:rPr>
        <w:t>R</w:t>
      </w:r>
      <w:r w:rsidRPr="00947291">
        <w:rPr>
          <w:rFonts w:eastAsia="標楷體"/>
          <w:sz w:val="28"/>
          <w:szCs w:val="32"/>
        </w:rPr>
        <w:t>esearch</w:t>
      </w:r>
    </w:p>
    <w:tbl>
      <w:tblPr>
        <w:tblpPr w:leftFromText="180" w:rightFromText="180" w:vertAnchor="text" w:horzAnchor="margin" w:tblpY="18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77"/>
        <w:gridCol w:w="1161"/>
        <w:gridCol w:w="1162"/>
        <w:gridCol w:w="2718"/>
      </w:tblGrid>
      <w:tr w:rsidR="00947291" w:rsidRPr="00947291" w14:paraId="437F66D9" w14:textId="77777777" w:rsidTr="00071CBE">
        <w:tc>
          <w:tcPr>
            <w:tcW w:w="4877" w:type="dxa"/>
            <w:shd w:val="clear" w:color="auto" w:fill="auto"/>
          </w:tcPr>
          <w:p w14:paraId="1384564B" w14:textId="77777777" w:rsidR="00F07816" w:rsidRPr="00947291" w:rsidRDefault="00F07816" w:rsidP="00F07816">
            <w:pPr>
              <w:rPr>
                <w:rFonts w:eastAsia="標楷體"/>
                <w:sz w:val="28"/>
                <w:szCs w:val="28"/>
              </w:rPr>
            </w:pPr>
            <w:r w:rsidRPr="00947291">
              <w:rPr>
                <w:rFonts w:eastAsia="標楷體" w:hint="eastAsia"/>
                <w:sz w:val="28"/>
                <w:szCs w:val="28"/>
              </w:rPr>
              <w:t>單位：</w:t>
            </w:r>
          </w:p>
          <w:p w14:paraId="647C8BD8" w14:textId="11DB54AE" w:rsidR="00071CBE" w:rsidRPr="00947291" w:rsidRDefault="00071CBE" w:rsidP="00F07816">
            <w:pPr>
              <w:rPr>
                <w:rFonts w:eastAsia="標楷體"/>
              </w:rPr>
            </w:pPr>
            <w:r w:rsidRPr="00947291">
              <w:rPr>
                <w:rFonts w:eastAsia="標楷體"/>
                <w:sz w:val="28"/>
                <w:szCs w:val="28"/>
              </w:rPr>
              <w:t>Unit:</w:t>
            </w:r>
          </w:p>
        </w:tc>
        <w:tc>
          <w:tcPr>
            <w:tcW w:w="5041" w:type="dxa"/>
            <w:gridSpan w:val="3"/>
            <w:shd w:val="clear" w:color="auto" w:fill="auto"/>
            <w:vAlign w:val="center"/>
          </w:tcPr>
          <w:p w14:paraId="3B13FCD6" w14:textId="77777777" w:rsidR="00F07816" w:rsidRPr="00947291" w:rsidRDefault="00F07816" w:rsidP="00F07816">
            <w:pPr>
              <w:jc w:val="both"/>
              <w:rPr>
                <w:rFonts w:eastAsia="標楷體"/>
                <w:sz w:val="28"/>
                <w:szCs w:val="28"/>
              </w:rPr>
            </w:pPr>
            <w:r w:rsidRPr="00947291">
              <w:rPr>
                <w:rFonts w:eastAsia="標楷體" w:hint="eastAsia"/>
                <w:sz w:val="28"/>
                <w:szCs w:val="28"/>
              </w:rPr>
              <w:t>申請人：</w:t>
            </w:r>
          </w:p>
          <w:p w14:paraId="190DDA60" w14:textId="166AD3F3" w:rsidR="00071CBE" w:rsidRPr="00947291" w:rsidRDefault="00071CBE" w:rsidP="00F07816">
            <w:pPr>
              <w:jc w:val="both"/>
              <w:rPr>
                <w:rFonts w:eastAsia="標楷體"/>
              </w:rPr>
            </w:pPr>
            <w:r w:rsidRPr="00947291">
              <w:rPr>
                <w:rFonts w:eastAsia="標楷體" w:hint="eastAsia"/>
                <w:sz w:val="28"/>
                <w:szCs w:val="28"/>
              </w:rPr>
              <w:t>A</w:t>
            </w:r>
            <w:r w:rsidRPr="00947291">
              <w:rPr>
                <w:rFonts w:eastAsia="標楷體"/>
                <w:sz w:val="28"/>
                <w:szCs w:val="28"/>
              </w:rPr>
              <w:t>pplicant:</w:t>
            </w:r>
          </w:p>
        </w:tc>
      </w:tr>
      <w:tr w:rsidR="00947291" w:rsidRPr="00947291" w14:paraId="2350FD5C" w14:textId="77777777" w:rsidTr="00071CBE">
        <w:tc>
          <w:tcPr>
            <w:tcW w:w="4877" w:type="dxa"/>
            <w:shd w:val="clear" w:color="auto" w:fill="auto"/>
          </w:tcPr>
          <w:p w14:paraId="1194A7E4" w14:textId="77777777" w:rsidR="00F07816" w:rsidRPr="00947291" w:rsidRDefault="00F07816" w:rsidP="00F07816">
            <w:pPr>
              <w:jc w:val="center"/>
              <w:rPr>
                <w:rFonts w:eastAsia="標楷體"/>
              </w:rPr>
            </w:pPr>
            <w:r w:rsidRPr="00947291">
              <w:rPr>
                <w:rFonts w:eastAsia="標楷體" w:hint="eastAsia"/>
              </w:rPr>
              <w:t>項目</w:t>
            </w:r>
          </w:p>
          <w:p w14:paraId="099961BC" w14:textId="413F89EC" w:rsidR="00071CBE" w:rsidRPr="00947291" w:rsidRDefault="00071CBE" w:rsidP="00F07816">
            <w:pPr>
              <w:jc w:val="center"/>
              <w:rPr>
                <w:rFonts w:eastAsia="標楷體"/>
              </w:rPr>
            </w:pPr>
            <w:r w:rsidRPr="00947291">
              <w:rPr>
                <w:rFonts w:eastAsia="標楷體"/>
              </w:rPr>
              <w:t>Item</w:t>
            </w:r>
          </w:p>
        </w:tc>
        <w:tc>
          <w:tcPr>
            <w:tcW w:w="2323" w:type="dxa"/>
            <w:gridSpan w:val="2"/>
            <w:shd w:val="clear" w:color="auto" w:fill="auto"/>
            <w:vAlign w:val="center"/>
          </w:tcPr>
          <w:p w14:paraId="7E80C543" w14:textId="77777777" w:rsidR="00F07816" w:rsidRPr="00947291" w:rsidRDefault="00F07816" w:rsidP="00F07816">
            <w:pPr>
              <w:jc w:val="center"/>
              <w:rPr>
                <w:rFonts w:eastAsia="標楷體"/>
              </w:rPr>
            </w:pPr>
            <w:r w:rsidRPr="00947291">
              <w:rPr>
                <w:rFonts w:eastAsia="標楷體" w:hint="eastAsia"/>
              </w:rPr>
              <w:t>申請人自填</w:t>
            </w:r>
          </w:p>
          <w:p w14:paraId="5C472709" w14:textId="7ADEE079" w:rsidR="00071CBE" w:rsidRPr="00947291" w:rsidRDefault="00071CBE" w:rsidP="00F07816">
            <w:pPr>
              <w:jc w:val="center"/>
              <w:rPr>
                <w:rFonts w:eastAsia="標楷體"/>
              </w:rPr>
            </w:pPr>
            <w:r w:rsidRPr="00947291">
              <w:rPr>
                <w:rFonts w:eastAsia="標楷體" w:hint="eastAsia"/>
              </w:rPr>
              <w:t>T</w:t>
            </w:r>
            <w:r w:rsidRPr="00947291">
              <w:rPr>
                <w:rFonts w:eastAsia="標楷體"/>
              </w:rPr>
              <w:t>o be completed by applicant</w:t>
            </w:r>
          </w:p>
        </w:tc>
        <w:tc>
          <w:tcPr>
            <w:tcW w:w="2718" w:type="dxa"/>
            <w:vAlign w:val="center"/>
          </w:tcPr>
          <w:p w14:paraId="61E908BB" w14:textId="77777777" w:rsidR="00F07816" w:rsidRPr="00947291" w:rsidRDefault="00F07816" w:rsidP="00F07816">
            <w:pPr>
              <w:jc w:val="center"/>
              <w:rPr>
                <w:rFonts w:eastAsia="標楷體"/>
              </w:rPr>
            </w:pPr>
            <w:r w:rsidRPr="00947291">
              <w:rPr>
                <w:rFonts w:eastAsia="標楷體" w:hint="eastAsia"/>
              </w:rPr>
              <w:t>系所審核並核章</w:t>
            </w:r>
          </w:p>
          <w:p w14:paraId="30B177E3" w14:textId="5D85C42F" w:rsidR="00071CBE" w:rsidRPr="00947291" w:rsidRDefault="00071CBE" w:rsidP="00F07816">
            <w:pPr>
              <w:jc w:val="center"/>
              <w:rPr>
                <w:rFonts w:eastAsia="標楷體"/>
              </w:rPr>
            </w:pPr>
            <w:r w:rsidRPr="00947291">
              <w:rPr>
                <w:rFonts w:eastAsia="標楷體"/>
              </w:rPr>
              <w:t>Department/Institute review and approval seal</w:t>
            </w:r>
          </w:p>
        </w:tc>
      </w:tr>
      <w:tr w:rsidR="00947291" w:rsidRPr="00947291" w14:paraId="0D8F5E7D" w14:textId="77777777" w:rsidTr="00071CBE">
        <w:trPr>
          <w:trHeight w:val="1471"/>
        </w:trPr>
        <w:tc>
          <w:tcPr>
            <w:tcW w:w="4877" w:type="dxa"/>
            <w:shd w:val="clear" w:color="auto" w:fill="auto"/>
            <w:vAlign w:val="center"/>
          </w:tcPr>
          <w:p w14:paraId="3ED17797" w14:textId="77777777" w:rsidR="00F07816" w:rsidRPr="00947291" w:rsidRDefault="00F07816" w:rsidP="00F03690">
            <w:pPr>
              <w:jc w:val="both"/>
              <w:rPr>
                <w:rFonts w:eastAsia="標楷體"/>
              </w:rPr>
            </w:pPr>
            <w:r w:rsidRPr="00947291">
              <w:rPr>
                <w:rFonts w:eastAsia="標楷體" w:hint="eastAsia"/>
              </w:rPr>
              <w:t>於本校任職滿</w:t>
            </w:r>
            <w:r w:rsidRPr="00947291">
              <w:rPr>
                <w:rFonts w:eastAsia="標楷體" w:hint="eastAsia"/>
              </w:rPr>
              <w:t>1</w:t>
            </w:r>
            <w:r w:rsidRPr="00947291">
              <w:rPr>
                <w:rFonts w:eastAsia="標楷體" w:hint="eastAsia"/>
              </w:rPr>
              <w:t>年以上之本院專任教師</w:t>
            </w:r>
            <w:r w:rsidR="00B70647" w:rsidRPr="00947291">
              <w:rPr>
                <w:rFonts w:ascii="標楷體" w:eastAsia="標楷體" w:hAnsi="標楷體" w:hint="eastAsia"/>
              </w:rPr>
              <w:t>、約聘教師、約聘研究人員</w:t>
            </w:r>
            <w:r w:rsidR="00B70647" w:rsidRPr="00947291">
              <w:rPr>
                <w:rFonts w:ascii="標楷體" w:eastAsia="標楷體" w:hAnsi="標楷體"/>
              </w:rPr>
              <w:t>(</w:t>
            </w:r>
            <w:r w:rsidR="00B70647" w:rsidRPr="00947291">
              <w:rPr>
                <w:rFonts w:ascii="標楷體" w:eastAsia="標楷體" w:hAnsi="標楷體" w:hint="eastAsia"/>
              </w:rPr>
              <w:t>不含博士後研究人員</w:t>
            </w:r>
            <w:r w:rsidR="00B70647" w:rsidRPr="00947291">
              <w:rPr>
                <w:rFonts w:ascii="標楷體" w:eastAsia="標楷體" w:hAnsi="標楷體"/>
              </w:rPr>
              <w:t>)</w:t>
            </w:r>
            <w:r w:rsidR="00AD7D69" w:rsidRPr="00947291">
              <w:rPr>
                <w:rFonts w:eastAsia="標楷體" w:hint="eastAsia"/>
              </w:rPr>
              <w:t>。</w:t>
            </w:r>
          </w:p>
          <w:p w14:paraId="7514673E" w14:textId="758FEADC" w:rsidR="002B75A2" w:rsidRPr="00947291" w:rsidRDefault="002B75A2" w:rsidP="002B75A2">
            <w:pPr>
              <w:rPr>
                <w:rFonts w:eastAsia="標楷體"/>
              </w:rPr>
            </w:pPr>
            <w:r w:rsidRPr="00947291">
              <w:t>Full-time faculty, contract faculty, and contract researchers (except post-doctoral researchers) of the College who have worked for the University for one full year or more.</w:t>
            </w:r>
          </w:p>
        </w:tc>
        <w:tc>
          <w:tcPr>
            <w:tcW w:w="1161" w:type="dxa"/>
            <w:shd w:val="clear" w:color="auto" w:fill="auto"/>
            <w:vAlign w:val="center"/>
          </w:tcPr>
          <w:p w14:paraId="4674B620" w14:textId="77777777" w:rsidR="00F07816" w:rsidRPr="00947291" w:rsidRDefault="00F07816" w:rsidP="00F07816">
            <w:pPr>
              <w:jc w:val="center"/>
              <w:rPr>
                <w:rFonts w:eastAsia="標楷體"/>
              </w:rPr>
            </w:pPr>
            <w:r w:rsidRPr="00947291">
              <w:rPr>
                <w:rFonts w:eastAsia="標楷體" w:hint="eastAsia"/>
              </w:rPr>
              <w:t>是</w:t>
            </w:r>
            <w:r w:rsidRPr="00947291">
              <w:rPr>
                <w:rFonts w:eastAsia="標楷體" w:hint="eastAsia"/>
              </w:rPr>
              <w:t xml:space="preserve">  </w:t>
            </w:r>
            <w:r w:rsidRPr="00947291">
              <w:rPr>
                <w:rFonts w:eastAsia="標楷體" w:hint="eastAsia"/>
              </w:rPr>
              <w:t>□</w:t>
            </w:r>
          </w:p>
          <w:p w14:paraId="2AC9B7E6" w14:textId="75408CD4" w:rsidR="002B75A2" w:rsidRPr="00947291" w:rsidRDefault="002B75A2" w:rsidP="00F07816">
            <w:pPr>
              <w:jc w:val="center"/>
              <w:rPr>
                <w:rFonts w:eastAsia="標楷體"/>
              </w:rPr>
            </w:pPr>
            <w:r w:rsidRPr="00947291">
              <w:rPr>
                <w:rFonts w:eastAsia="標楷體" w:hint="eastAsia"/>
              </w:rPr>
              <w:t>Y</w:t>
            </w:r>
            <w:r w:rsidRPr="00947291">
              <w:rPr>
                <w:rFonts w:eastAsia="標楷體"/>
              </w:rPr>
              <w:t xml:space="preserve">es </w:t>
            </w:r>
            <w:r w:rsidRPr="00947291">
              <w:rPr>
                <w:rFonts w:eastAsia="標楷體" w:hint="eastAsia"/>
              </w:rPr>
              <w:t>□</w:t>
            </w:r>
          </w:p>
        </w:tc>
        <w:tc>
          <w:tcPr>
            <w:tcW w:w="1162" w:type="dxa"/>
            <w:shd w:val="clear" w:color="auto" w:fill="auto"/>
            <w:vAlign w:val="center"/>
          </w:tcPr>
          <w:p w14:paraId="22C20BE2" w14:textId="77777777" w:rsidR="00F07816" w:rsidRPr="00947291" w:rsidRDefault="00F07816" w:rsidP="00F07816">
            <w:pPr>
              <w:jc w:val="center"/>
              <w:rPr>
                <w:rFonts w:eastAsia="標楷體"/>
              </w:rPr>
            </w:pPr>
            <w:r w:rsidRPr="00947291">
              <w:rPr>
                <w:rFonts w:eastAsia="標楷體" w:hint="eastAsia"/>
              </w:rPr>
              <w:t>否</w:t>
            </w:r>
            <w:r w:rsidRPr="00947291">
              <w:rPr>
                <w:rFonts w:eastAsia="標楷體" w:hint="eastAsia"/>
              </w:rPr>
              <w:t xml:space="preserve">  </w:t>
            </w:r>
            <w:r w:rsidRPr="00947291">
              <w:rPr>
                <w:rFonts w:eastAsia="標楷體" w:hint="eastAsia"/>
              </w:rPr>
              <w:t>□</w:t>
            </w:r>
          </w:p>
          <w:p w14:paraId="17A0CE7F" w14:textId="159F79D6" w:rsidR="002B75A2" w:rsidRPr="00947291" w:rsidRDefault="002B75A2" w:rsidP="00F07816">
            <w:pPr>
              <w:jc w:val="center"/>
              <w:rPr>
                <w:rFonts w:eastAsia="標楷體"/>
              </w:rPr>
            </w:pPr>
            <w:r w:rsidRPr="00947291">
              <w:rPr>
                <w:rFonts w:eastAsia="標楷體" w:hint="eastAsia"/>
              </w:rPr>
              <w:t>N</w:t>
            </w:r>
            <w:r w:rsidRPr="00947291">
              <w:rPr>
                <w:rFonts w:eastAsia="標楷體"/>
              </w:rPr>
              <w:t xml:space="preserve">o </w:t>
            </w:r>
            <w:r w:rsidRPr="00947291">
              <w:rPr>
                <w:rFonts w:eastAsia="標楷體" w:hint="eastAsia"/>
              </w:rPr>
              <w:t>□</w:t>
            </w:r>
          </w:p>
        </w:tc>
        <w:tc>
          <w:tcPr>
            <w:tcW w:w="2718" w:type="dxa"/>
            <w:shd w:val="clear" w:color="auto" w:fill="auto"/>
            <w:vAlign w:val="center"/>
          </w:tcPr>
          <w:p w14:paraId="0F1E8CBF" w14:textId="0DE69FA2" w:rsidR="00F07816" w:rsidRPr="00947291" w:rsidRDefault="00F07816" w:rsidP="00F07816">
            <w:pPr>
              <w:jc w:val="both"/>
              <w:rPr>
                <w:rFonts w:eastAsia="標楷體"/>
              </w:rPr>
            </w:pPr>
            <w:r w:rsidRPr="00947291">
              <w:rPr>
                <w:rFonts w:eastAsia="標楷體" w:hint="eastAsia"/>
              </w:rPr>
              <w:t>是</w:t>
            </w:r>
            <w:r w:rsidRPr="00947291">
              <w:rPr>
                <w:rFonts w:eastAsia="標楷體" w:hint="eastAsia"/>
              </w:rPr>
              <w:t xml:space="preserve">  </w:t>
            </w:r>
            <w:r w:rsidRPr="00947291">
              <w:rPr>
                <w:rFonts w:eastAsia="標楷體" w:hint="eastAsia"/>
              </w:rPr>
              <w:t>□</w:t>
            </w:r>
            <w:r w:rsidRPr="00947291">
              <w:rPr>
                <w:rFonts w:eastAsia="標楷體" w:hint="eastAsia"/>
              </w:rPr>
              <w:t xml:space="preserve">   </w:t>
            </w:r>
            <w:r w:rsidRPr="00947291">
              <w:rPr>
                <w:rFonts w:eastAsia="標楷體" w:hint="eastAsia"/>
              </w:rPr>
              <w:t>否</w:t>
            </w:r>
            <w:r w:rsidRPr="00947291">
              <w:rPr>
                <w:rFonts w:eastAsia="標楷體" w:hint="eastAsia"/>
              </w:rPr>
              <w:t xml:space="preserve">  </w:t>
            </w:r>
            <w:r w:rsidRPr="00947291">
              <w:rPr>
                <w:rFonts w:eastAsia="標楷體" w:hint="eastAsia"/>
              </w:rPr>
              <w:t>□</w:t>
            </w:r>
          </w:p>
          <w:p w14:paraId="6386C245" w14:textId="4E5CC09A" w:rsidR="002B75A2" w:rsidRPr="00947291" w:rsidRDefault="002B75A2" w:rsidP="00F07816">
            <w:pPr>
              <w:jc w:val="both"/>
              <w:rPr>
                <w:rFonts w:eastAsia="標楷體"/>
              </w:rPr>
            </w:pPr>
            <w:r w:rsidRPr="00947291">
              <w:rPr>
                <w:rFonts w:eastAsia="標楷體" w:hint="eastAsia"/>
              </w:rPr>
              <w:t>Y</w:t>
            </w:r>
            <w:r w:rsidRPr="00947291">
              <w:rPr>
                <w:rFonts w:eastAsia="標楷體"/>
              </w:rPr>
              <w:t xml:space="preserve">es </w:t>
            </w:r>
            <w:r w:rsidRPr="00947291">
              <w:rPr>
                <w:rFonts w:eastAsia="標楷體" w:hint="eastAsia"/>
              </w:rPr>
              <w:t>□</w:t>
            </w:r>
            <w:r w:rsidRPr="00947291">
              <w:rPr>
                <w:rFonts w:eastAsia="標楷體"/>
              </w:rPr>
              <w:tab/>
              <w:t xml:space="preserve"> No  </w:t>
            </w:r>
            <w:r w:rsidRPr="00947291">
              <w:rPr>
                <w:rFonts w:eastAsia="標楷體" w:hint="eastAsia"/>
              </w:rPr>
              <w:t>□</w:t>
            </w:r>
          </w:p>
          <w:p w14:paraId="220A2E1E" w14:textId="77777777" w:rsidR="00F07816" w:rsidRPr="00947291" w:rsidRDefault="00F07816" w:rsidP="00F07816">
            <w:pPr>
              <w:rPr>
                <w:rFonts w:eastAsia="標楷體"/>
              </w:rPr>
            </w:pPr>
          </w:p>
          <w:p w14:paraId="6B90E4F1" w14:textId="77777777" w:rsidR="00F07816" w:rsidRPr="00947291" w:rsidRDefault="00F07816" w:rsidP="00F07816">
            <w:pPr>
              <w:rPr>
                <w:rFonts w:eastAsia="標楷體"/>
              </w:rPr>
            </w:pPr>
            <w:r w:rsidRPr="00947291">
              <w:rPr>
                <w:rFonts w:eastAsia="標楷體" w:hint="eastAsia"/>
              </w:rPr>
              <w:t>核章：</w:t>
            </w:r>
            <w:r w:rsidR="001B5D0C" w:rsidRPr="00947291">
              <w:rPr>
                <w:rFonts w:eastAsia="標楷體" w:hint="eastAsia"/>
              </w:rPr>
              <w:t>_______</w:t>
            </w:r>
            <w:r w:rsidR="00FE2B4C" w:rsidRPr="00947291">
              <w:rPr>
                <w:rFonts w:eastAsia="標楷體" w:hint="eastAsia"/>
              </w:rPr>
              <w:t>__</w:t>
            </w:r>
            <w:r w:rsidR="001B5D0C" w:rsidRPr="00947291">
              <w:rPr>
                <w:rFonts w:eastAsia="標楷體" w:hint="eastAsia"/>
              </w:rPr>
              <w:t>___</w:t>
            </w:r>
          </w:p>
          <w:p w14:paraId="5AA3CFF9" w14:textId="77777777" w:rsidR="002B75A2" w:rsidRPr="00947291" w:rsidRDefault="002B75A2" w:rsidP="00F07816">
            <w:pPr>
              <w:rPr>
                <w:rFonts w:eastAsia="標楷體"/>
              </w:rPr>
            </w:pPr>
          </w:p>
          <w:p w14:paraId="7B97E73F" w14:textId="4803F391" w:rsidR="002B75A2" w:rsidRPr="00947291" w:rsidRDefault="002B75A2" w:rsidP="00F07816">
            <w:pPr>
              <w:rPr>
                <w:rFonts w:eastAsia="標楷體"/>
              </w:rPr>
            </w:pPr>
            <w:r w:rsidRPr="00947291">
              <w:rPr>
                <w:rFonts w:eastAsia="標楷體"/>
              </w:rPr>
              <w:t>Approval seal:</w:t>
            </w:r>
            <w:r w:rsidRPr="00947291">
              <w:rPr>
                <w:rFonts w:eastAsia="標楷體"/>
              </w:rPr>
              <w:softHyphen/>
            </w:r>
            <w:r w:rsidRPr="00947291">
              <w:rPr>
                <w:rFonts w:eastAsia="標楷體"/>
              </w:rPr>
              <w:softHyphen/>
            </w:r>
            <w:r w:rsidRPr="00947291">
              <w:rPr>
                <w:rFonts w:eastAsia="標楷體"/>
              </w:rPr>
              <w:softHyphen/>
            </w:r>
            <w:r w:rsidRPr="00947291">
              <w:rPr>
                <w:rFonts w:eastAsia="標楷體"/>
              </w:rPr>
              <w:softHyphen/>
            </w:r>
            <w:r w:rsidRPr="00947291">
              <w:rPr>
                <w:rFonts w:eastAsia="標楷體"/>
              </w:rPr>
              <w:softHyphen/>
            </w:r>
            <w:r w:rsidRPr="00947291">
              <w:rPr>
                <w:rFonts w:eastAsia="標楷體"/>
              </w:rPr>
              <w:softHyphen/>
            </w:r>
            <w:r w:rsidRPr="00947291">
              <w:rPr>
                <w:rFonts w:eastAsia="標楷體"/>
              </w:rPr>
              <w:softHyphen/>
            </w:r>
            <w:r w:rsidRPr="00947291">
              <w:rPr>
                <w:rFonts w:eastAsia="標楷體"/>
              </w:rPr>
              <w:softHyphen/>
            </w:r>
            <w:r w:rsidRPr="00947291">
              <w:rPr>
                <w:rFonts w:eastAsia="標楷體"/>
              </w:rPr>
              <w:softHyphen/>
              <w:t>_________</w:t>
            </w:r>
          </w:p>
        </w:tc>
      </w:tr>
      <w:tr w:rsidR="00947291" w:rsidRPr="00947291" w14:paraId="4BAB11DB" w14:textId="77777777" w:rsidTr="00071CBE">
        <w:tc>
          <w:tcPr>
            <w:tcW w:w="4877" w:type="dxa"/>
            <w:shd w:val="clear" w:color="auto" w:fill="auto"/>
          </w:tcPr>
          <w:p w14:paraId="64BDBD08" w14:textId="77777777" w:rsidR="00F07816" w:rsidRPr="00947291" w:rsidRDefault="00F07816" w:rsidP="00B635F5">
            <w:pPr>
              <w:jc w:val="both"/>
              <w:rPr>
                <w:rFonts w:eastAsia="標楷體"/>
              </w:rPr>
            </w:pPr>
            <w:r w:rsidRPr="00947291">
              <w:rPr>
                <w:rFonts w:eastAsia="標楷體"/>
              </w:rPr>
              <w:t>3</w:t>
            </w:r>
            <w:r w:rsidRPr="00947291">
              <w:rPr>
                <w:rFonts w:eastAsia="標楷體" w:hint="eastAsia"/>
              </w:rPr>
              <w:t>年內擔任</w:t>
            </w:r>
            <w:r w:rsidR="00C02850" w:rsidRPr="00947291">
              <w:rPr>
                <w:rFonts w:eastAsia="標楷體" w:hint="eastAsia"/>
              </w:rPr>
              <w:t>國科會</w:t>
            </w:r>
            <w:r w:rsidRPr="00947291">
              <w:rPr>
                <w:rFonts w:eastAsia="標楷體" w:hint="eastAsia"/>
              </w:rPr>
              <w:t>年度專題研究計畫、</w:t>
            </w:r>
            <w:r w:rsidR="00C02850" w:rsidRPr="00947291">
              <w:rPr>
                <w:rFonts w:eastAsia="標楷體" w:hint="eastAsia"/>
              </w:rPr>
              <w:t>國科會</w:t>
            </w:r>
            <w:r w:rsidRPr="00947291">
              <w:rPr>
                <w:rFonts w:eastAsia="標楷體" w:hint="eastAsia"/>
              </w:rPr>
              <w:t>國際合作計畫（惟純國際差旅及參加國際會議屬性之計畫例外）主持人</w:t>
            </w:r>
            <w:r w:rsidR="00B70647" w:rsidRPr="00947291">
              <w:rPr>
                <w:rFonts w:ascii="標楷體" w:eastAsia="標楷體" w:hAnsi="標楷體" w:hint="eastAsia"/>
              </w:rPr>
              <w:t>、教育部教學實踐研究計畫主持人</w:t>
            </w:r>
            <w:r w:rsidRPr="00947291">
              <w:rPr>
                <w:rFonts w:eastAsia="標楷體" w:hint="eastAsia"/>
              </w:rPr>
              <w:t>或經</w:t>
            </w:r>
            <w:r w:rsidR="009D1830" w:rsidRPr="00947291">
              <w:rPr>
                <w:rFonts w:eastAsia="標楷體" w:hint="eastAsia"/>
              </w:rPr>
              <w:t>全球產學營運</w:t>
            </w:r>
            <w:r w:rsidR="009D1830" w:rsidRPr="00947291">
              <w:rPr>
                <w:rFonts w:eastAsia="標楷體"/>
              </w:rPr>
              <w:t>及推廣處</w:t>
            </w:r>
            <w:r w:rsidRPr="00947291">
              <w:rPr>
                <w:rFonts w:eastAsia="標楷體" w:hint="eastAsia"/>
              </w:rPr>
              <w:t>認定之</w:t>
            </w:r>
            <w:r w:rsidR="00506E3A" w:rsidRPr="00947291">
              <w:rPr>
                <w:rFonts w:eastAsia="標楷體" w:hint="eastAsia"/>
              </w:rPr>
              <w:t>產學</w:t>
            </w:r>
            <w:r w:rsidRPr="00947291">
              <w:rPr>
                <w:rFonts w:eastAsia="標楷體" w:hint="eastAsia"/>
              </w:rPr>
              <w:t>合作計畫合計共</w:t>
            </w:r>
            <w:r w:rsidRPr="00947291">
              <w:rPr>
                <w:rFonts w:eastAsia="標楷體"/>
              </w:rPr>
              <w:t>3</w:t>
            </w:r>
            <w:r w:rsidRPr="00947291">
              <w:rPr>
                <w:rFonts w:eastAsia="標楷體" w:hint="eastAsia"/>
              </w:rPr>
              <w:t>件</w:t>
            </w:r>
            <w:r w:rsidRPr="00947291">
              <w:rPr>
                <w:rFonts w:eastAsia="標楷體"/>
              </w:rPr>
              <w:t>(</w:t>
            </w:r>
            <w:r w:rsidRPr="00947291">
              <w:rPr>
                <w:rFonts w:eastAsia="標楷體" w:hint="eastAsia"/>
              </w:rPr>
              <w:t>含</w:t>
            </w:r>
            <w:r w:rsidRPr="00947291">
              <w:rPr>
                <w:rFonts w:eastAsia="標楷體"/>
              </w:rPr>
              <w:t>)</w:t>
            </w:r>
            <w:r w:rsidRPr="00947291">
              <w:rPr>
                <w:rFonts w:eastAsia="標楷體" w:hint="eastAsia"/>
              </w:rPr>
              <w:t>以上，且</w:t>
            </w:r>
            <w:r w:rsidRPr="00947291">
              <w:rPr>
                <w:rFonts w:eastAsia="標楷體"/>
              </w:rPr>
              <w:t>3</w:t>
            </w:r>
            <w:r w:rsidRPr="00947291">
              <w:rPr>
                <w:rFonts w:eastAsia="標楷體" w:hint="eastAsia"/>
              </w:rPr>
              <w:t>年內所發表「科學引用文獻索引（</w:t>
            </w:r>
            <w:r w:rsidRPr="00947291">
              <w:rPr>
                <w:rFonts w:eastAsia="標楷體"/>
              </w:rPr>
              <w:t>Science Citation Index Expanded, SCIE</w:t>
            </w:r>
            <w:r w:rsidRPr="00947291">
              <w:rPr>
                <w:rFonts w:eastAsia="標楷體" w:hint="eastAsia"/>
              </w:rPr>
              <w:t>），以下簡稱</w:t>
            </w:r>
            <w:r w:rsidRPr="00947291">
              <w:rPr>
                <w:rFonts w:eastAsia="標楷體"/>
              </w:rPr>
              <w:t>SCIE</w:t>
            </w:r>
            <w:r w:rsidRPr="00947291">
              <w:rPr>
                <w:rFonts w:eastAsia="標楷體" w:hint="eastAsia"/>
              </w:rPr>
              <w:t>」之論文篇數至少</w:t>
            </w:r>
            <w:r w:rsidRPr="00947291">
              <w:rPr>
                <w:rFonts w:eastAsia="標楷體"/>
              </w:rPr>
              <w:t>3</w:t>
            </w:r>
            <w:r w:rsidRPr="00947291">
              <w:rPr>
                <w:rFonts w:eastAsia="標楷體" w:hint="eastAsia"/>
              </w:rPr>
              <w:t>篇，及論文「影響係數（</w:t>
            </w:r>
            <w:r w:rsidRPr="00947291">
              <w:rPr>
                <w:rFonts w:eastAsia="標楷體"/>
              </w:rPr>
              <w:t>Impact Factor</w:t>
            </w:r>
            <w:r w:rsidRPr="00947291">
              <w:rPr>
                <w:rFonts w:eastAsia="標楷體" w:hint="eastAsia"/>
              </w:rPr>
              <w:t>），以下稱</w:t>
            </w:r>
            <w:r w:rsidRPr="00947291">
              <w:rPr>
                <w:rFonts w:eastAsia="標楷體"/>
              </w:rPr>
              <w:t>Impact Factor</w:t>
            </w:r>
            <w:r w:rsidRPr="00947291">
              <w:rPr>
                <w:rFonts w:eastAsia="標楷體" w:hint="eastAsia"/>
              </w:rPr>
              <w:t>」之總計達</w:t>
            </w:r>
            <w:r w:rsidRPr="00947291">
              <w:rPr>
                <w:rFonts w:eastAsia="標楷體" w:hint="eastAsia"/>
              </w:rPr>
              <w:t>1.0</w:t>
            </w:r>
            <w:r w:rsidRPr="00947291">
              <w:rPr>
                <w:rFonts w:eastAsia="標楷體" w:hint="eastAsia"/>
              </w:rPr>
              <w:t>以上者。</w:t>
            </w:r>
          </w:p>
          <w:p w14:paraId="5028ABF7" w14:textId="15FE8F47" w:rsidR="002B75A2" w:rsidRPr="00947291" w:rsidRDefault="002B75A2" w:rsidP="004843DD">
            <w:pPr>
              <w:rPr>
                <w:rFonts w:eastAsia="標楷體"/>
              </w:rPr>
            </w:pPr>
            <w:r w:rsidRPr="00947291">
              <w:rPr>
                <w:rFonts w:hint="eastAsia"/>
              </w:rPr>
              <w:t>W</w:t>
            </w:r>
            <w:r w:rsidRPr="00947291">
              <w:t xml:space="preserve">orked as </w:t>
            </w:r>
            <w:r w:rsidR="004843DD" w:rsidRPr="00947291">
              <w:t xml:space="preserve">the </w:t>
            </w:r>
            <w:r w:rsidRPr="00947291">
              <w:t>principal investigator for at least 3 (inclusive) of the following projects within 3 years: NSTC annual research project, NSTC international cooperation project (except pure international business trip or participation in international conference), MOE</w:t>
            </w:r>
            <w:r w:rsidR="004843DD" w:rsidRPr="00947291">
              <w:t xml:space="preserve"> </w:t>
            </w:r>
            <w:r w:rsidRPr="00947291">
              <w:t xml:space="preserve">teaching practice research program, or industry-academe collaboration project recognized by the Office of Global Industry-Academe Collaboration and Advancement, and published at least 3 SCIE papers within 3 years, with </w:t>
            </w:r>
            <w:r w:rsidR="004843DD" w:rsidRPr="00947291">
              <w:t>the</w:t>
            </w:r>
            <w:r w:rsidRPr="00947291">
              <w:t xml:space="preserve"> journal impact factor reaching a total of 1.0 or above.</w:t>
            </w:r>
          </w:p>
        </w:tc>
        <w:tc>
          <w:tcPr>
            <w:tcW w:w="1161" w:type="dxa"/>
            <w:shd w:val="clear" w:color="auto" w:fill="auto"/>
            <w:vAlign w:val="center"/>
          </w:tcPr>
          <w:p w14:paraId="7F7FC822" w14:textId="0B9155DB" w:rsidR="00F07816" w:rsidRPr="00947291" w:rsidRDefault="00F07816" w:rsidP="00F07816">
            <w:pPr>
              <w:jc w:val="center"/>
              <w:rPr>
                <w:rFonts w:eastAsia="標楷體"/>
              </w:rPr>
            </w:pPr>
            <w:r w:rsidRPr="00947291">
              <w:rPr>
                <w:rFonts w:eastAsia="標楷體" w:hint="eastAsia"/>
              </w:rPr>
              <w:t>是</w:t>
            </w:r>
            <w:r w:rsidRPr="00947291">
              <w:rPr>
                <w:rFonts w:eastAsia="標楷體" w:hint="eastAsia"/>
              </w:rPr>
              <w:t xml:space="preserve">  </w:t>
            </w:r>
            <w:r w:rsidRPr="00947291">
              <w:rPr>
                <w:rFonts w:eastAsia="標楷體" w:hint="eastAsia"/>
              </w:rPr>
              <w:t>□</w:t>
            </w:r>
          </w:p>
          <w:p w14:paraId="4359F24E" w14:textId="6324E960" w:rsidR="004843DD" w:rsidRPr="00947291" w:rsidRDefault="004843DD" w:rsidP="00F07816">
            <w:pPr>
              <w:jc w:val="center"/>
              <w:rPr>
                <w:rFonts w:eastAsia="標楷體"/>
              </w:rPr>
            </w:pPr>
            <w:r w:rsidRPr="00947291">
              <w:rPr>
                <w:rFonts w:eastAsia="標楷體" w:hint="eastAsia"/>
              </w:rPr>
              <w:t>Y</w:t>
            </w:r>
            <w:r w:rsidRPr="00947291">
              <w:rPr>
                <w:rFonts w:eastAsia="標楷體"/>
              </w:rPr>
              <w:t xml:space="preserve">es </w:t>
            </w:r>
            <w:r w:rsidRPr="00947291">
              <w:rPr>
                <w:rFonts w:eastAsia="標楷體" w:hint="eastAsia"/>
              </w:rPr>
              <w:t>□</w:t>
            </w:r>
          </w:p>
        </w:tc>
        <w:tc>
          <w:tcPr>
            <w:tcW w:w="1162" w:type="dxa"/>
            <w:shd w:val="clear" w:color="auto" w:fill="auto"/>
            <w:vAlign w:val="center"/>
          </w:tcPr>
          <w:p w14:paraId="3AFC5276" w14:textId="77777777" w:rsidR="00F07816" w:rsidRPr="00947291" w:rsidRDefault="00F07816" w:rsidP="00F07816">
            <w:pPr>
              <w:jc w:val="center"/>
              <w:rPr>
                <w:rFonts w:eastAsia="標楷體"/>
              </w:rPr>
            </w:pPr>
            <w:r w:rsidRPr="00947291">
              <w:rPr>
                <w:rFonts w:eastAsia="標楷體" w:hint="eastAsia"/>
              </w:rPr>
              <w:t>否</w:t>
            </w:r>
            <w:r w:rsidRPr="00947291">
              <w:rPr>
                <w:rFonts w:eastAsia="標楷體" w:hint="eastAsia"/>
              </w:rPr>
              <w:t xml:space="preserve">  </w:t>
            </w:r>
            <w:r w:rsidRPr="00947291">
              <w:rPr>
                <w:rFonts w:eastAsia="標楷體" w:hint="eastAsia"/>
              </w:rPr>
              <w:t>□</w:t>
            </w:r>
          </w:p>
          <w:p w14:paraId="6CB1706D" w14:textId="6168E6C4" w:rsidR="004843DD" w:rsidRPr="00947291" w:rsidRDefault="004843DD" w:rsidP="00F07816">
            <w:pPr>
              <w:jc w:val="center"/>
              <w:rPr>
                <w:rFonts w:eastAsia="標楷體"/>
              </w:rPr>
            </w:pPr>
            <w:r w:rsidRPr="00947291">
              <w:rPr>
                <w:rFonts w:eastAsia="標楷體" w:hint="eastAsia"/>
              </w:rPr>
              <w:t>N</w:t>
            </w:r>
            <w:r w:rsidRPr="00947291">
              <w:rPr>
                <w:rFonts w:eastAsia="標楷體"/>
              </w:rPr>
              <w:t xml:space="preserve">o </w:t>
            </w:r>
            <w:r w:rsidRPr="00947291">
              <w:rPr>
                <w:rFonts w:eastAsia="標楷體" w:hint="eastAsia"/>
              </w:rPr>
              <w:t>□</w:t>
            </w:r>
          </w:p>
        </w:tc>
        <w:tc>
          <w:tcPr>
            <w:tcW w:w="2718" w:type="dxa"/>
            <w:shd w:val="clear" w:color="auto" w:fill="auto"/>
            <w:vAlign w:val="center"/>
          </w:tcPr>
          <w:p w14:paraId="6E32FA7C" w14:textId="063E3ECF" w:rsidR="00F07816" w:rsidRPr="00947291" w:rsidRDefault="00F07816" w:rsidP="00F07816">
            <w:pPr>
              <w:jc w:val="both"/>
              <w:rPr>
                <w:rFonts w:eastAsia="標楷體"/>
              </w:rPr>
            </w:pPr>
            <w:r w:rsidRPr="00947291">
              <w:rPr>
                <w:rFonts w:eastAsia="標楷體" w:hint="eastAsia"/>
              </w:rPr>
              <w:t>是</w:t>
            </w:r>
            <w:r w:rsidRPr="00947291">
              <w:rPr>
                <w:rFonts w:eastAsia="標楷體" w:hint="eastAsia"/>
              </w:rPr>
              <w:t xml:space="preserve">  </w:t>
            </w:r>
            <w:r w:rsidRPr="00947291">
              <w:rPr>
                <w:rFonts w:eastAsia="標楷體" w:hint="eastAsia"/>
              </w:rPr>
              <w:t>□</w:t>
            </w:r>
            <w:r w:rsidRPr="00947291">
              <w:rPr>
                <w:rFonts w:eastAsia="標楷體" w:hint="eastAsia"/>
              </w:rPr>
              <w:t xml:space="preserve">   </w:t>
            </w:r>
            <w:r w:rsidRPr="00947291">
              <w:rPr>
                <w:rFonts w:eastAsia="標楷體" w:hint="eastAsia"/>
              </w:rPr>
              <w:t>否</w:t>
            </w:r>
            <w:r w:rsidRPr="00947291">
              <w:rPr>
                <w:rFonts w:eastAsia="標楷體" w:hint="eastAsia"/>
              </w:rPr>
              <w:t xml:space="preserve">  </w:t>
            </w:r>
            <w:r w:rsidRPr="00947291">
              <w:rPr>
                <w:rFonts w:eastAsia="標楷體" w:hint="eastAsia"/>
              </w:rPr>
              <w:t>□</w:t>
            </w:r>
          </w:p>
          <w:p w14:paraId="1CFC2EDE" w14:textId="1987ED0A" w:rsidR="004843DD" w:rsidRPr="00947291" w:rsidRDefault="004843DD" w:rsidP="00F07816">
            <w:pPr>
              <w:jc w:val="both"/>
              <w:rPr>
                <w:rFonts w:eastAsia="標楷體"/>
              </w:rPr>
            </w:pPr>
            <w:r w:rsidRPr="00947291">
              <w:rPr>
                <w:rFonts w:eastAsia="標楷體" w:hint="eastAsia"/>
              </w:rPr>
              <w:t>Y</w:t>
            </w:r>
            <w:r w:rsidRPr="00947291">
              <w:rPr>
                <w:rFonts w:eastAsia="標楷體"/>
              </w:rPr>
              <w:t xml:space="preserve">es </w:t>
            </w:r>
            <w:r w:rsidRPr="00947291">
              <w:rPr>
                <w:rFonts w:eastAsia="標楷體" w:hint="eastAsia"/>
              </w:rPr>
              <w:t>□</w:t>
            </w:r>
            <w:r w:rsidRPr="00947291">
              <w:rPr>
                <w:rFonts w:eastAsia="標楷體"/>
              </w:rPr>
              <w:tab/>
              <w:t xml:space="preserve"> No  </w:t>
            </w:r>
            <w:r w:rsidRPr="00947291">
              <w:rPr>
                <w:rFonts w:eastAsia="標楷體" w:hint="eastAsia"/>
              </w:rPr>
              <w:t>□</w:t>
            </w:r>
          </w:p>
          <w:p w14:paraId="34C04EAC" w14:textId="77777777" w:rsidR="00F07816" w:rsidRPr="00947291" w:rsidRDefault="00F07816" w:rsidP="00F07816">
            <w:pPr>
              <w:rPr>
                <w:rFonts w:eastAsia="標楷體"/>
              </w:rPr>
            </w:pPr>
          </w:p>
          <w:p w14:paraId="5C674C11" w14:textId="77777777" w:rsidR="00F07816" w:rsidRPr="00947291" w:rsidRDefault="00F07816" w:rsidP="00F07816">
            <w:pPr>
              <w:jc w:val="both"/>
              <w:rPr>
                <w:rFonts w:eastAsia="標楷體"/>
              </w:rPr>
            </w:pPr>
            <w:r w:rsidRPr="00947291">
              <w:rPr>
                <w:rFonts w:eastAsia="標楷體" w:hint="eastAsia"/>
              </w:rPr>
              <w:t>核章：</w:t>
            </w:r>
            <w:r w:rsidR="001B5D0C" w:rsidRPr="00947291">
              <w:rPr>
                <w:rFonts w:eastAsia="標楷體" w:hint="eastAsia"/>
              </w:rPr>
              <w:t>________</w:t>
            </w:r>
            <w:r w:rsidR="00FE2B4C" w:rsidRPr="00947291">
              <w:rPr>
                <w:rFonts w:eastAsia="標楷體" w:hint="eastAsia"/>
              </w:rPr>
              <w:t>__</w:t>
            </w:r>
            <w:r w:rsidR="001B5D0C" w:rsidRPr="00947291">
              <w:rPr>
                <w:rFonts w:eastAsia="標楷體" w:hint="eastAsia"/>
              </w:rPr>
              <w:t>__</w:t>
            </w:r>
          </w:p>
          <w:p w14:paraId="61903BEA" w14:textId="77777777" w:rsidR="004843DD" w:rsidRPr="00947291" w:rsidRDefault="004843DD" w:rsidP="00F07816">
            <w:pPr>
              <w:jc w:val="both"/>
              <w:rPr>
                <w:rFonts w:eastAsia="標楷體"/>
              </w:rPr>
            </w:pPr>
          </w:p>
          <w:p w14:paraId="5096FE6A" w14:textId="68ADF259" w:rsidR="004843DD" w:rsidRPr="00947291" w:rsidRDefault="004843DD" w:rsidP="00F07816">
            <w:pPr>
              <w:jc w:val="both"/>
              <w:rPr>
                <w:rFonts w:eastAsia="標楷體"/>
              </w:rPr>
            </w:pPr>
            <w:r w:rsidRPr="00947291">
              <w:rPr>
                <w:rFonts w:eastAsia="標楷體"/>
              </w:rPr>
              <w:t>Approval seal:</w:t>
            </w:r>
            <w:r w:rsidRPr="00947291">
              <w:rPr>
                <w:rFonts w:eastAsia="標楷體"/>
              </w:rPr>
              <w:softHyphen/>
            </w:r>
            <w:r w:rsidRPr="00947291">
              <w:rPr>
                <w:rFonts w:eastAsia="標楷體"/>
              </w:rPr>
              <w:softHyphen/>
            </w:r>
            <w:r w:rsidRPr="00947291">
              <w:rPr>
                <w:rFonts w:eastAsia="標楷體"/>
              </w:rPr>
              <w:softHyphen/>
            </w:r>
            <w:r w:rsidRPr="00947291">
              <w:rPr>
                <w:rFonts w:eastAsia="標楷體"/>
              </w:rPr>
              <w:softHyphen/>
            </w:r>
            <w:r w:rsidRPr="00947291">
              <w:rPr>
                <w:rFonts w:eastAsia="標楷體"/>
              </w:rPr>
              <w:softHyphen/>
            </w:r>
            <w:r w:rsidRPr="00947291">
              <w:rPr>
                <w:rFonts w:eastAsia="標楷體"/>
              </w:rPr>
              <w:softHyphen/>
            </w:r>
            <w:r w:rsidRPr="00947291">
              <w:rPr>
                <w:rFonts w:eastAsia="標楷體"/>
              </w:rPr>
              <w:softHyphen/>
            </w:r>
            <w:r w:rsidRPr="00947291">
              <w:rPr>
                <w:rFonts w:eastAsia="標楷體"/>
              </w:rPr>
              <w:softHyphen/>
            </w:r>
            <w:r w:rsidRPr="00947291">
              <w:rPr>
                <w:rFonts w:eastAsia="標楷體"/>
              </w:rPr>
              <w:softHyphen/>
              <w:t>_________</w:t>
            </w:r>
          </w:p>
        </w:tc>
      </w:tr>
      <w:tr w:rsidR="00947291" w:rsidRPr="00947291" w14:paraId="19A1268D" w14:textId="77777777" w:rsidTr="00071CBE">
        <w:trPr>
          <w:trHeight w:val="1542"/>
        </w:trPr>
        <w:tc>
          <w:tcPr>
            <w:tcW w:w="4877" w:type="dxa"/>
            <w:shd w:val="clear" w:color="auto" w:fill="auto"/>
            <w:vAlign w:val="center"/>
          </w:tcPr>
          <w:p w14:paraId="7CD8E73B" w14:textId="525573CF" w:rsidR="00F07816" w:rsidRPr="00947291" w:rsidRDefault="00F07816" w:rsidP="00013286">
            <w:pPr>
              <w:jc w:val="both"/>
              <w:rPr>
                <w:rFonts w:eastAsia="標楷體"/>
              </w:rPr>
            </w:pPr>
            <w:r w:rsidRPr="00947291">
              <w:rPr>
                <w:rFonts w:eastAsia="標楷體" w:hint="eastAsia"/>
              </w:rPr>
              <w:t>本申請案提列之論文</w:t>
            </w:r>
            <w:r w:rsidR="007378AA" w:rsidRPr="00947291">
              <w:rPr>
                <w:rFonts w:eastAsia="標楷體" w:hint="eastAsia"/>
              </w:rPr>
              <w:t>作者</w:t>
            </w:r>
            <w:r w:rsidRPr="00947291">
              <w:rPr>
                <w:rFonts w:eastAsia="標楷體" w:hint="eastAsia"/>
              </w:rPr>
              <w:t>為第一作者或通訊作者，且以中山大學為第一單位之名義發表者。</w:t>
            </w:r>
          </w:p>
          <w:p w14:paraId="3348B6AC" w14:textId="480F0A7D" w:rsidR="004843DD" w:rsidRPr="00947291" w:rsidRDefault="004843DD" w:rsidP="00013286">
            <w:pPr>
              <w:jc w:val="both"/>
              <w:rPr>
                <w:rFonts w:eastAsia="標楷體"/>
              </w:rPr>
            </w:pPr>
            <w:r w:rsidRPr="00947291">
              <w:rPr>
                <w:rFonts w:eastAsia="標楷體"/>
              </w:rPr>
              <w:t>First author or corresponding author of the papers submitted for this application, and the papers should be published with NSYSU as the first affiliation.</w:t>
            </w:r>
          </w:p>
          <w:p w14:paraId="47ABD3F5" w14:textId="77777777" w:rsidR="00F63FAC" w:rsidRPr="00947291" w:rsidRDefault="00F63FAC" w:rsidP="00013286">
            <w:pPr>
              <w:jc w:val="both"/>
              <w:rPr>
                <w:rFonts w:eastAsia="標楷體"/>
                <w:szCs w:val="28"/>
              </w:rPr>
            </w:pPr>
            <w:r w:rsidRPr="00947291">
              <w:rPr>
                <w:rFonts w:eastAsia="標楷體"/>
                <w:szCs w:val="28"/>
              </w:rPr>
              <w:t>如</w:t>
            </w:r>
            <w:r w:rsidR="00D80A66" w:rsidRPr="00947291">
              <w:rPr>
                <w:rFonts w:eastAsia="標楷體"/>
                <w:szCs w:val="28"/>
              </w:rPr>
              <w:t>所屬</w:t>
            </w:r>
            <w:r w:rsidRPr="00947291">
              <w:rPr>
                <w:rFonts w:eastAsia="標楷體" w:hint="eastAsia"/>
                <w:szCs w:val="28"/>
              </w:rPr>
              <w:t>第一作者或通訊作者多於一名時，</w:t>
            </w:r>
            <w:proofErr w:type="gramStart"/>
            <w:r w:rsidRPr="00947291">
              <w:rPr>
                <w:rFonts w:eastAsia="標楷體"/>
                <w:szCs w:val="28"/>
              </w:rPr>
              <w:t>採</w:t>
            </w:r>
            <w:proofErr w:type="gramEnd"/>
            <w:r w:rsidRPr="00947291">
              <w:rPr>
                <w:rFonts w:eastAsia="標楷體" w:hint="eastAsia"/>
                <w:szCs w:val="28"/>
              </w:rPr>
              <w:t>均分方式計算</w:t>
            </w:r>
            <w:r w:rsidRPr="00947291">
              <w:rPr>
                <w:rFonts w:eastAsia="標楷體"/>
                <w:szCs w:val="28"/>
              </w:rPr>
              <w:t>。</w:t>
            </w:r>
          </w:p>
          <w:p w14:paraId="282BB91F" w14:textId="184DA63C" w:rsidR="004843DD" w:rsidRPr="00947291" w:rsidRDefault="004843DD" w:rsidP="00013286">
            <w:pPr>
              <w:jc w:val="both"/>
              <w:rPr>
                <w:rFonts w:eastAsia="標楷體"/>
              </w:rPr>
            </w:pPr>
            <w:r w:rsidRPr="00947291">
              <w:rPr>
                <w:rFonts w:eastAsia="標楷體" w:hint="eastAsia"/>
              </w:rPr>
              <w:t>W</w:t>
            </w:r>
            <w:r w:rsidRPr="00947291">
              <w:rPr>
                <w:rFonts w:eastAsia="標楷體"/>
              </w:rPr>
              <w:t>hen there are more than one first author or corresponding author, the score should be averaged among the authors.</w:t>
            </w:r>
          </w:p>
        </w:tc>
        <w:tc>
          <w:tcPr>
            <w:tcW w:w="1161" w:type="dxa"/>
            <w:shd w:val="clear" w:color="auto" w:fill="auto"/>
            <w:vAlign w:val="center"/>
          </w:tcPr>
          <w:p w14:paraId="17052248" w14:textId="77777777" w:rsidR="00F07816" w:rsidRPr="00947291" w:rsidRDefault="00F07816" w:rsidP="00F07816">
            <w:pPr>
              <w:jc w:val="center"/>
              <w:rPr>
                <w:rFonts w:eastAsia="標楷體"/>
              </w:rPr>
            </w:pPr>
            <w:r w:rsidRPr="00947291">
              <w:rPr>
                <w:rFonts w:eastAsia="標楷體" w:hint="eastAsia"/>
              </w:rPr>
              <w:t>是</w:t>
            </w:r>
            <w:r w:rsidRPr="00947291">
              <w:rPr>
                <w:rFonts w:eastAsia="標楷體" w:hint="eastAsia"/>
              </w:rPr>
              <w:t xml:space="preserve">  </w:t>
            </w:r>
            <w:r w:rsidRPr="00947291">
              <w:rPr>
                <w:rFonts w:eastAsia="標楷體" w:hint="eastAsia"/>
              </w:rPr>
              <w:t>□</w:t>
            </w:r>
          </w:p>
          <w:p w14:paraId="3069A950" w14:textId="5E72CD69" w:rsidR="004843DD" w:rsidRPr="00947291" w:rsidRDefault="004843DD" w:rsidP="00F07816">
            <w:pPr>
              <w:jc w:val="center"/>
              <w:rPr>
                <w:rFonts w:eastAsia="標楷體"/>
              </w:rPr>
            </w:pPr>
            <w:r w:rsidRPr="00947291">
              <w:rPr>
                <w:rFonts w:eastAsia="標楷體" w:hint="eastAsia"/>
              </w:rPr>
              <w:t>Y</w:t>
            </w:r>
            <w:r w:rsidRPr="00947291">
              <w:rPr>
                <w:rFonts w:eastAsia="標楷體"/>
              </w:rPr>
              <w:t xml:space="preserve">es </w:t>
            </w:r>
            <w:r w:rsidRPr="00947291">
              <w:rPr>
                <w:rFonts w:eastAsia="標楷體" w:hint="eastAsia"/>
              </w:rPr>
              <w:t>□</w:t>
            </w:r>
          </w:p>
        </w:tc>
        <w:tc>
          <w:tcPr>
            <w:tcW w:w="1162" w:type="dxa"/>
            <w:shd w:val="clear" w:color="auto" w:fill="auto"/>
            <w:vAlign w:val="center"/>
          </w:tcPr>
          <w:p w14:paraId="6DF64CFC" w14:textId="77777777" w:rsidR="00F07816" w:rsidRPr="00947291" w:rsidRDefault="00F07816" w:rsidP="00F07816">
            <w:pPr>
              <w:jc w:val="center"/>
              <w:rPr>
                <w:rFonts w:eastAsia="標楷體"/>
              </w:rPr>
            </w:pPr>
            <w:r w:rsidRPr="00947291">
              <w:rPr>
                <w:rFonts w:eastAsia="標楷體" w:hint="eastAsia"/>
              </w:rPr>
              <w:t>否</w:t>
            </w:r>
            <w:r w:rsidRPr="00947291">
              <w:rPr>
                <w:rFonts w:eastAsia="標楷體" w:hint="eastAsia"/>
              </w:rPr>
              <w:t xml:space="preserve">  </w:t>
            </w:r>
            <w:r w:rsidRPr="00947291">
              <w:rPr>
                <w:rFonts w:eastAsia="標楷體" w:hint="eastAsia"/>
              </w:rPr>
              <w:t>□</w:t>
            </w:r>
          </w:p>
          <w:p w14:paraId="60912DBD" w14:textId="3947D6ED" w:rsidR="004843DD" w:rsidRPr="00947291" w:rsidRDefault="004843DD" w:rsidP="00F07816">
            <w:pPr>
              <w:jc w:val="center"/>
              <w:rPr>
                <w:rFonts w:eastAsia="標楷體"/>
              </w:rPr>
            </w:pPr>
            <w:r w:rsidRPr="00947291">
              <w:rPr>
                <w:rFonts w:eastAsia="標楷體" w:hint="eastAsia"/>
              </w:rPr>
              <w:t>N</w:t>
            </w:r>
            <w:r w:rsidRPr="00947291">
              <w:rPr>
                <w:rFonts w:eastAsia="標楷體"/>
              </w:rPr>
              <w:t xml:space="preserve">o </w:t>
            </w:r>
            <w:r w:rsidRPr="00947291">
              <w:rPr>
                <w:rFonts w:eastAsia="標楷體" w:hint="eastAsia"/>
              </w:rPr>
              <w:t>□</w:t>
            </w:r>
          </w:p>
        </w:tc>
        <w:tc>
          <w:tcPr>
            <w:tcW w:w="2718" w:type="dxa"/>
            <w:shd w:val="clear" w:color="auto" w:fill="auto"/>
            <w:vAlign w:val="center"/>
          </w:tcPr>
          <w:p w14:paraId="3C949708" w14:textId="0050759C" w:rsidR="00F07816" w:rsidRPr="00947291" w:rsidRDefault="00F07816" w:rsidP="00F07816">
            <w:pPr>
              <w:jc w:val="both"/>
              <w:rPr>
                <w:rFonts w:eastAsia="標楷體"/>
              </w:rPr>
            </w:pPr>
            <w:r w:rsidRPr="00947291">
              <w:rPr>
                <w:rFonts w:eastAsia="標楷體" w:hint="eastAsia"/>
              </w:rPr>
              <w:t>是</w:t>
            </w:r>
            <w:r w:rsidRPr="00947291">
              <w:rPr>
                <w:rFonts w:eastAsia="標楷體" w:hint="eastAsia"/>
              </w:rPr>
              <w:t xml:space="preserve">  </w:t>
            </w:r>
            <w:r w:rsidRPr="00947291">
              <w:rPr>
                <w:rFonts w:eastAsia="標楷體" w:hint="eastAsia"/>
              </w:rPr>
              <w:t>□</w:t>
            </w:r>
            <w:r w:rsidRPr="00947291">
              <w:rPr>
                <w:rFonts w:eastAsia="標楷體" w:hint="eastAsia"/>
              </w:rPr>
              <w:t xml:space="preserve">   </w:t>
            </w:r>
            <w:r w:rsidRPr="00947291">
              <w:rPr>
                <w:rFonts w:eastAsia="標楷體" w:hint="eastAsia"/>
              </w:rPr>
              <w:t>否</w:t>
            </w:r>
            <w:r w:rsidRPr="00947291">
              <w:rPr>
                <w:rFonts w:eastAsia="標楷體" w:hint="eastAsia"/>
              </w:rPr>
              <w:t xml:space="preserve">  </w:t>
            </w:r>
            <w:r w:rsidRPr="00947291">
              <w:rPr>
                <w:rFonts w:eastAsia="標楷體" w:hint="eastAsia"/>
              </w:rPr>
              <w:t>□</w:t>
            </w:r>
          </w:p>
          <w:p w14:paraId="29BC94C6" w14:textId="73DE6795" w:rsidR="004843DD" w:rsidRPr="00947291" w:rsidRDefault="004843DD" w:rsidP="00F07816">
            <w:pPr>
              <w:jc w:val="both"/>
              <w:rPr>
                <w:rFonts w:eastAsia="標楷體"/>
              </w:rPr>
            </w:pPr>
            <w:r w:rsidRPr="00947291">
              <w:rPr>
                <w:rFonts w:eastAsia="標楷體" w:hint="eastAsia"/>
              </w:rPr>
              <w:t>Y</w:t>
            </w:r>
            <w:r w:rsidRPr="00947291">
              <w:rPr>
                <w:rFonts w:eastAsia="標楷體"/>
              </w:rPr>
              <w:t xml:space="preserve">es </w:t>
            </w:r>
            <w:r w:rsidRPr="00947291">
              <w:rPr>
                <w:rFonts w:eastAsia="標楷體" w:hint="eastAsia"/>
              </w:rPr>
              <w:t>□</w:t>
            </w:r>
            <w:r w:rsidRPr="00947291">
              <w:rPr>
                <w:rFonts w:eastAsia="標楷體"/>
              </w:rPr>
              <w:tab/>
              <w:t xml:space="preserve"> No  </w:t>
            </w:r>
            <w:r w:rsidRPr="00947291">
              <w:rPr>
                <w:rFonts w:eastAsia="標楷體" w:hint="eastAsia"/>
              </w:rPr>
              <w:t>□</w:t>
            </w:r>
          </w:p>
          <w:p w14:paraId="2B72F2E9" w14:textId="77777777" w:rsidR="00F07816" w:rsidRPr="00947291" w:rsidRDefault="00F07816" w:rsidP="00F07816">
            <w:pPr>
              <w:rPr>
                <w:rFonts w:eastAsia="標楷體"/>
              </w:rPr>
            </w:pPr>
          </w:p>
          <w:p w14:paraId="3850EFB5" w14:textId="58F70990" w:rsidR="00F07816" w:rsidRPr="00947291" w:rsidRDefault="00F07816" w:rsidP="00F07816">
            <w:pPr>
              <w:jc w:val="both"/>
              <w:rPr>
                <w:rFonts w:eastAsia="標楷體"/>
              </w:rPr>
            </w:pPr>
            <w:r w:rsidRPr="00947291">
              <w:rPr>
                <w:rFonts w:eastAsia="標楷體" w:hint="eastAsia"/>
              </w:rPr>
              <w:t>核章：</w:t>
            </w:r>
            <w:r w:rsidR="001B5D0C" w:rsidRPr="00947291">
              <w:rPr>
                <w:rFonts w:eastAsia="標楷體" w:hint="eastAsia"/>
              </w:rPr>
              <w:t>________</w:t>
            </w:r>
            <w:r w:rsidR="00FE2B4C" w:rsidRPr="00947291">
              <w:rPr>
                <w:rFonts w:eastAsia="標楷體" w:hint="eastAsia"/>
              </w:rPr>
              <w:t>__</w:t>
            </w:r>
            <w:r w:rsidR="001B5D0C" w:rsidRPr="00947291">
              <w:rPr>
                <w:rFonts w:eastAsia="標楷體" w:hint="eastAsia"/>
              </w:rPr>
              <w:t>__</w:t>
            </w:r>
          </w:p>
          <w:p w14:paraId="1836B135" w14:textId="77777777" w:rsidR="004843DD" w:rsidRPr="00947291" w:rsidRDefault="004843DD" w:rsidP="00F07816">
            <w:pPr>
              <w:jc w:val="both"/>
              <w:rPr>
                <w:rFonts w:eastAsia="標楷體"/>
              </w:rPr>
            </w:pPr>
          </w:p>
          <w:p w14:paraId="73DDA8C9" w14:textId="02677623" w:rsidR="004843DD" w:rsidRPr="00947291" w:rsidRDefault="004843DD" w:rsidP="00F07816">
            <w:pPr>
              <w:jc w:val="both"/>
              <w:rPr>
                <w:rFonts w:eastAsia="標楷體"/>
              </w:rPr>
            </w:pPr>
            <w:r w:rsidRPr="00947291">
              <w:rPr>
                <w:rFonts w:eastAsia="標楷體"/>
              </w:rPr>
              <w:t>Approval seal:</w:t>
            </w:r>
            <w:r w:rsidRPr="00947291">
              <w:rPr>
                <w:rFonts w:eastAsia="標楷體"/>
              </w:rPr>
              <w:softHyphen/>
            </w:r>
            <w:r w:rsidRPr="00947291">
              <w:rPr>
                <w:rFonts w:eastAsia="標楷體"/>
              </w:rPr>
              <w:softHyphen/>
            </w:r>
            <w:r w:rsidRPr="00947291">
              <w:rPr>
                <w:rFonts w:eastAsia="標楷體"/>
              </w:rPr>
              <w:softHyphen/>
            </w:r>
            <w:r w:rsidRPr="00947291">
              <w:rPr>
                <w:rFonts w:eastAsia="標楷體"/>
              </w:rPr>
              <w:softHyphen/>
            </w:r>
            <w:r w:rsidRPr="00947291">
              <w:rPr>
                <w:rFonts w:eastAsia="標楷體"/>
              </w:rPr>
              <w:softHyphen/>
            </w:r>
            <w:r w:rsidRPr="00947291">
              <w:rPr>
                <w:rFonts w:eastAsia="標楷體"/>
              </w:rPr>
              <w:softHyphen/>
            </w:r>
            <w:r w:rsidRPr="00947291">
              <w:rPr>
                <w:rFonts w:eastAsia="標楷體"/>
              </w:rPr>
              <w:softHyphen/>
            </w:r>
            <w:r w:rsidRPr="00947291">
              <w:rPr>
                <w:rFonts w:eastAsia="標楷體"/>
              </w:rPr>
              <w:softHyphen/>
            </w:r>
            <w:r w:rsidRPr="00947291">
              <w:rPr>
                <w:rFonts w:eastAsia="標楷體"/>
              </w:rPr>
              <w:softHyphen/>
              <w:t>_________</w:t>
            </w:r>
          </w:p>
        </w:tc>
      </w:tr>
      <w:tr w:rsidR="00947291" w:rsidRPr="00947291" w14:paraId="30F2222D" w14:textId="77777777" w:rsidTr="00071CBE">
        <w:trPr>
          <w:trHeight w:val="1536"/>
        </w:trPr>
        <w:tc>
          <w:tcPr>
            <w:tcW w:w="4877" w:type="dxa"/>
            <w:shd w:val="clear" w:color="auto" w:fill="auto"/>
            <w:vAlign w:val="center"/>
          </w:tcPr>
          <w:p w14:paraId="651500B6" w14:textId="660AEFDC" w:rsidR="00B943DA" w:rsidRPr="00947291" w:rsidRDefault="002D783E" w:rsidP="0088735E">
            <w:pPr>
              <w:jc w:val="both"/>
              <w:rPr>
                <w:rFonts w:eastAsia="標楷體"/>
                <w:szCs w:val="28"/>
              </w:rPr>
            </w:pPr>
            <w:proofErr w:type="gramStart"/>
            <w:r w:rsidRPr="00947291">
              <w:rPr>
                <w:rFonts w:eastAsia="標楷體" w:hint="eastAsia"/>
              </w:rPr>
              <w:t>三</w:t>
            </w:r>
            <w:proofErr w:type="gramEnd"/>
            <w:r w:rsidRPr="00947291">
              <w:rPr>
                <w:rFonts w:eastAsia="標楷體" w:hint="eastAsia"/>
              </w:rPr>
              <w:t>年內以本校名義參與發表於</w:t>
            </w:r>
            <w:r w:rsidR="0088735E" w:rsidRPr="00947291">
              <w:rPr>
                <w:rFonts w:eastAsia="標楷體"/>
                <w:szCs w:val="23"/>
              </w:rPr>
              <w:t>Science</w:t>
            </w:r>
            <w:r w:rsidR="0088735E" w:rsidRPr="00947291">
              <w:rPr>
                <w:rFonts w:eastAsia="標楷體" w:hint="eastAsia"/>
                <w:szCs w:val="23"/>
              </w:rPr>
              <w:t>、</w:t>
            </w:r>
            <w:r w:rsidR="0088735E" w:rsidRPr="00947291">
              <w:rPr>
                <w:rFonts w:eastAsia="標楷體"/>
                <w:szCs w:val="23"/>
              </w:rPr>
              <w:t>Nature</w:t>
            </w:r>
            <w:r w:rsidR="0088735E" w:rsidRPr="00947291">
              <w:rPr>
                <w:rFonts w:eastAsia="標楷體" w:hint="eastAsia"/>
                <w:szCs w:val="23"/>
              </w:rPr>
              <w:t>或</w:t>
            </w:r>
            <w:r w:rsidR="0088735E" w:rsidRPr="00947291">
              <w:rPr>
                <w:rFonts w:eastAsia="標楷體" w:hint="eastAsia"/>
                <w:szCs w:val="23"/>
              </w:rPr>
              <w:t>Cell</w:t>
            </w:r>
            <w:r w:rsidR="00177267" w:rsidRPr="00947291">
              <w:rPr>
                <w:rFonts w:eastAsia="標楷體"/>
                <w:szCs w:val="23"/>
              </w:rPr>
              <w:t>(</w:t>
            </w:r>
            <w:r w:rsidR="00177267" w:rsidRPr="00947291">
              <w:rPr>
                <w:rFonts w:eastAsia="標楷體" w:hint="eastAsia"/>
                <w:szCs w:val="23"/>
              </w:rPr>
              <w:t>不含系列論文</w:t>
            </w:r>
            <w:r w:rsidR="00966E56" w:rsidRPr="00947291">
              <w:rPr>
                <w:rFonts w:eastAsia="標楷體" w:hint="eastAsia"/>
                <w:szCs w:val="23"/>
              </w:rPr>
              <w:t>、讀者投書</w:t>
            </w:r>
            <w:r w:rsidR="00177267" w:rsidRPr="00947291">
              <w:rPr>
                <w:rFonts w:eastAsia="標楷體"/>
                <w:szCs w:val="23"/>
              </w:rPr>
              <w:t>)</w:t>
            </w:r>
            <w:r w:rsidRPr="00947291">
              <w:rPr>
                <w:rFonts w:eastAsia="標楷體" w:hint="eastAsia"/>
                <w:szCs w:val="23"/>
              </w:rPr>
              <w:t>期刊論文者</w:t>
            </w:r>
            <w:r w:rsidR="00B943DA" w:rsidRPr="00947291">
              <w:rPr>
                <w:rFonts w:eastAsia="標楷體" w:hint="eastAsia"/>
                <w:szCs w:val="23"/>
              </w:rPr>
              <w:t>(</w:t>
            </w:r>
            <w:r w:rsidR="00B943DA" w:rsidRPr="00947291">
              <w:rPr>
                <w:rFonts w:eastAsia="標楷體" w:hint="eastAsia"/>
                <w:szCs w:val="23"/>
              </w:rPr>
              <w:t>請附已發表論文全文</w:t>
            </w:r>
            <w:r w:rsidR="00B943DA" w:rsidRPr="00947291">
              <w:rPr>
                <w:rFonts w:eastAsia="標楷體" w:hint="eastAsia"/>
                <w:szCs w:val="23"/>
              </w:rPr>
              <w:t>)</w:t>
            </w:r>
            <w:r w:rsidR="00482FB4" w:rsidRPr="00947291">
              <w:rPr>
                <w:rFonts w:eastAsia="標楷體" w:hint="eastAsia"/>
                <w:szCs w:val="23"/>
              </w:rPr>
              <w:t>，且符合本要點第四點規定</w:t>
            </w:r>
            <w:r w:rsidR="005E7EB7" w:rsidRPr="00947291">
              <w:rPr>
                <w:rFonts w:eastAsia="標楷體" w:hint="eastAsia"/>
                <w:szCs w:val="23"/>
              </w:rPr>
              <w:t>為</w:t>
            </w:r>
            <w:r w:rsidR="005E7EB7" w:rsidRPr="00947291">
              <w:rPr>
                <w:rFonts w:eastAsia="標楷體" w:hint="eastAsia"/>
                <w:szCs w:val="28"/>
              </w:rPr>
              <w:t>第一作者或通訊作者</w:t>
            </w:r>
            <w:r w:rsidR="00482FB4" w:rsidRPr="00947291">
              <w:rPr>
                <w:rFonts w:eastAsia="標楷體"/>
                <w:szCs w:val="28"/>
              </w:rPr>
              <w:t>。</w:t>
            </w:r>
          </w:p>
          <w:p w14:paraId="5650A8B1" w14:textId="7577660C" w:rsidR="004843DD" w:rsidRPr="00947291" w:rsidRDefault="00F97D61" w:rsidP="00F97D61">
            <w:pPr>
              <w:jc w:val="both"/>
              <w:rPr>
                <w:rFonts w:eastAsia="標楷體"/>
                <w:szCs w:val="28"/>
              </w:rPr>
            </w:pPr>
            <w:r w:rsidRPr="00947291">
              <w:rPr>
                <w:rFonts w:eastAsia="標楷體"/>
                <w:szCs w:val="23"/>
              </w:rPr>
              <w:t>Published papers in Science</w:t>
            </w:r>
            <w:r w:rsidRPr="00947291">
              <w:rPr>
                <w:rFonts w:eastAsia="標楷體" w:hint="eastAsia"/>
                <w:szCs w:val="23"/>
              </w:rPr>
              <w:t>,</w:t>
            </w:r>
            <w:r w:rsidRPr="00947291">
              <w:rPr>
                <w:rFonts w:eastAsia="標楷體"/>
                <w:szCs w:val="23"/>
              </w:rPr>
              <w:t xml:space="preserve"> Nature, or C</w:t>
            </w:r>
            <w:r w:rsidRPr="00947291">
              <w:rPr>
                <w:rFonts w:eastAsia="標楷體" w:hint="eastAsia"/>
                <w:szCs w:val="23"/>
              </w:rPr>
              <w:t>ell</w:t>
            </w:r>
            <w:r w:rsidRPr="00947291">
              <w:rPr>
                <w:rFonts w:eastAsia="標楷體"/>
                <w:szCs w:val="23"/>
              </w:rPr>
              <w:t xml:space="preserve"> journals (except series papers and reader’s column) </w:t>
            </w:r>
            <w:r w:rsidRPr="00947291">
              <w:rPr>
                <w:rFonts w:eastAsia="標楷體"/>
              </w:rPr>
              <w:t>within the past 3 years (please attach full text of the published papers) as the first author or corresponding author as specified in Article 4 of these Guidelines.</w:t>
            </w:r>
          </w:p>
        </w:tc>
        <w:tc>
          <w:tcPr>
            <w:tcW w:w="1161" w:type="dxa"/>
            <w:shd w:val="clear" w:color="auto" w:fill="auto"/>
            <w:vAlign w:val="center"/>
          </w:tcPr>
          <w:p w14:paraId="4DD9A38E" w14:textId="77777777" w:rsidR="002D783E" w:rsidRPr="00947291" w:rsidRDefault="002D783E" w:rsidP="002D783E">
            <w:pPr>
              <w:jc w:val="center"/>
              <w:rPr>
                <w:rFonts w:eastAsia="標楷體"/>
              </w:rPr>
            </w:pPr>
            <w:r w:rsidRPr="00947291">
              <w:rPr>
                <w:rFonts w:eastAsia="標楷體" w:hint="eastAsia"/>
              </w:rPr>
              <w:t>是</w:t>
            </w:r>
            <w:r w:rsidRPr="00947291">
              <w:rPr>
                <w:rFonts w:eastAsia="標楷體" w:hint="eastAsia"/>
              </w:rPr>
              <w:t xml:space="preserve">  </w:t>
            </w:r>
            <w:r w:rsidRPr="00947291">
              <w:rPr>
                <w:rFonts w:eastAsia="標楷體" w:hint="eastAsia"/>
              </w:rPr>
              <w:t>□</w:t>
            </w:r>
          </w:p>
          <w:p w14:paraId="6F64745A" w14:textId="2CD4F2DF" w:rsidR="00F97D61" w:rsidRPr="00947291" w:rsidRDefault="00F97D61" w:rsidP="002D783E">
            <w:pPr>
              <w:jc w:val="center"/>
              <w:rPr>
                <w:rFonts w:eastAsia="標楷體"/>
              </w:rPr>
            </w:pPr>
            <w:r w:rsidRPr="00947291">
              <w:rPr>
                <w:rFonts w:eastAsia="標楷體" w:hint="eastAsia"/>
              </w:rPr>
              <w:t>Y</w:t>
            </w:r>
            <w:r w:rsidRPr="00947291">
              <w:rPr>
                <w:rFonts w:eastAsia="標楷體"/>
              </w:rPr>
              <w:t xml:space="preserve">es </w:t>
            </w:r>
            <w:r w:rsidRPr="00947291">
              <w:rPr>
                <w:rFonts w:eastAsia="標楷體" w:hint="eastAsia"/>
              </w:rPr>
              <w:t>□</w:t>
            </w:r>
          </w:p>
        </w:tc>
        <w:tc>
          <w:tcPr>
            <w:tcW w:w="1162" w:type="dxa"/>
            <w:shd w:val="clear" w:color="auto" w:fill="auto"/>
            <w:vAlign w:val="center"/>
          </w:tcPr>
          <w:p w14:paraId="4F4F0805" w14:textId="77777777" w:rsidR="002D783E" w:rsidRPr="00947291" w:rsidRDefault="002D783E" w:rsidP="002D783E">
            <w:pPr>
              <w:jc w:val="center"/>
              <w:rPr>
                <w:rFonts w:eastAsia="標楷體"/>
              </w:rPr>
            </w:pPr>
            <w:r w:rsidRPr="00947291">
              <w:rPr>
                <w:rFonts w:eastAsia="標楷體" w:hint="eastAsia"/>
              </w:rPr>
              <w:t>否</w:t>
            </w:r>
            <w:r w:rsidRPr="00947291">
              <w:rPr>
                <w:rFonts w:eastAsia="標楷體" w:hint="eastAsia"/>
              </w:rPr>
              <w:t xml:space="preserve">  </w:t>
            </w:r>
            <w:r w:rsidRPr="00947291">
              <w:rPr>
                <w:rFonts w:eastAsia="標楷體" w:hint="eastAsia"/>
              </w:rPr>
              <w:t>□</w:t>
            </w:r>
          </w:p>
          <w:p w14:paraId="7BD089AB" w14:textId="69D96845" w:rsidR="00F97D61" w:rsidRPr="00947291" w:rsidRDefault="00F97D61" w:rsidP="002D783E">
            <w:pPr>
              <w:jc w:val="center"/>
              <w:rPr>
                <w:rFonts w:eastAsia="標楷體"/>
              </w:rPr>
            </w:pPr>
            <w:r w:rsidRPr="00947291">
              <w:rPr>
                <w:rFonts w:eastAsia="標楷體" w:hint="eastAsia"/>
              </w:rPr>
              <w:t>N</w:t>
            </w:r>
            <w:r w:rsidRPr="00947291">
              <w:rPr>
                <w:rFonts w:eastAsia="標楷體"/>
              </w:rPr>
              <w:t xml:space="preserve">o </w:t>
            </w:r>
            <w:r w:rsidRPr="00947291">
              <w:rPr>
                <w:rFonts w:eastAsia="標楷體" w:hint="eastAsia"/>
              </w:rPr>
              <w:t>□</w:t>
            </w:r>
          </w:p>
        </w:tc>
        <w:tc>
          <w:tcPr>
            <w:tcW w:w="2718" w:type="dxa"/>
            <w:shd w:val="clear" w:color="auto" w:fill="auto"/>
            <w:vAlign w:val="center"/>
          </w:tcPr>
          <w:p w14:paraId="0A3E5165" w14:textId="4757DDEC" w:rsidR="002D783E" w:rsidRPr="00947291" w:rsidRDefault="002D783E" w:rsidP="002D783E">
            <w:pPr>
              <w:jc w:val="both"/>
              <w:rPr>
                <w:rFonts w:eastAsia="標楷體"/>
              </w:rPr>
            </w:pPr>
            <w:r w:rsidRPr="00947291">
              <w:rPr>
                <w:rFonts w:eastAsia="標楷體" w:hint="eastAsia"/>
              </w:rPr>
              <w:t>是</w:t>
            </w:r>
            <w:r w:rsidRPr="00947291">
              <w:rPr>
                <w:rFonts w:eastAsia="標楷體" w:hint="eastAsia"/>
              </w:rPr>
              <w:t xml:space="preserve">  </w:t>
            </w:r>
            <w:r w:rsidRPr="00947291">
              <w:rPr>
                <w:rFonts w:eastAsia="標楷體" w:hint="eastAsia"/>
              </w:rPr>
              <w:t>□</w:t>
            </w:r>
            <w:r w:rsidRPr="00947291">
              <w:rPr>
                <w:rFonts w:eastAsia="標楷體" w:hint="eastAsia"/>
              </w:rPr>
              <w:t xml:space="preserve">   </w:t>
            </w:r>
            <w:r w:rsidRPr="00947291">
              <w:rPr>
                <w:rFonts w:eastAsia="標楷體" w:hint="eastAsia"/>
              </w:rPr>
              <w:t>否</w:t>
            </w:r>
            <w:r w:rsidRPr="00947291">
              <w:rPr>
                <w:rFonts w:eastAsia="標楷體" w:hint="eastAsia"/>
              </w:rPr>
              <w:t xml:space="preserve">  </w:t>
            </w:r>
            <w:r w:rsidRPr="00947291">
              <w:rPr>
                <w:rFonts w:eastAsia="標楷體" w:hint="eastAsia"/>
              </w:rPr>
              <w:t>□</w:t>
            </w:r>
          </w:p>
          <w:p w14:paraId="10E97AE2" w14:textId="01AFBB16" w:rsidR="00F97D61" w:rsidRPr="00947291" w:rsidRDefault="00F97D61" w:rsidP="002D783E">
            <w:pPr>
              <w:jc w:val="both"/>
              <w:rPr>
                <w:rFonts w:eastAsia="標楷體"/>
              </w:rPr>
            </w:pPr>
            <w:r w:rsidRPr="00947291">
              <w:rPr>
                <w:rFonts w:eastAsia="標楷體" w:hint="eastAsia"/>
              </w:rPr>
              <w:t>Y</w:t>
            </w:r>
            <w:r w:rsidRPr="00947291">
              <w:rPr>
                <w:rFonts w:eastAsia="標楷體"/>
              </w:rPr>
              <w:t xml:space="preserve">es </w:t>
            </w:r>
            <w:r w:rsidRPr="00947291">
              <w:rPr>
                <w:rFonts w:eastAsia="標楷體" w:hint="eastAsia"/>
              </w:rPr>
              <w:t>□</w:t>
            </w:r>
            <w:r w:rsidRPr="00947291">
              <w:rPr>
                <w:rFonts w:eastAsia="標楷體"/>
              </w:rPr>
              <w:tab/>
              <w:t xml:space="preserve"> No  </w:t>
            </w:r>
            <w:r w:rsidRPr="00947291">
              <w:rPr>
                <w:rFonts w:eastAsia="標楷體" w:hint="eastAsia"/>
              </w:rPr>
              <w:t>□</w:t>
            </w:r>
          </w:p>
          <w:p w14:paraId="13C5554E" w14:textId="77777777" w:rsidR="002D783E" w:rsidRPr="00947291" w:rsidRDefault="002D783E" w:rsidP="002D783E">
            <w:pPr>
              <w:rPr>
                <w:rFonts w:eastAsia="標楷體"/>
              </w:rPr>
            </w:pPr>
          </w:p>
          <w:p w14:paraId="6D631527" w14:textId="77777777" w:rsidR="002D783E" w:rsidRPr="00947291" w:rsidRDefault="002D783E" w:rsidP="002D783E">
            <w:pPr>
              <w:jc w:val="both"/>
              <w:rPr>
                <w:rFonts w:eastAsia="標楷體"/>
              </w:rPr>
            </w:pPr>
            <w:r w:rsidRPr="00947291">
              <w:rPr>
                <w:rFonts w:eastAsia="標楷體" w:hint="eastAsia"/>
              </w:rPr>
              <w:t>核章：</w:t>
            </w:r>
            <w:r w:rsidRPr="00947291">
              <w:rPr>
                <w:rFonts w:eastAsia="標楷體" w:hint="eastAsia"/>
              </w:rPr>
              <w:t>_________</w:t>
            </w:r>
            <w:r w:rsidR="00FE2B4C" w:rsidRPr="00947291">
              <w:rPr>
                <w:rFonts w:eastAsia="標楷體" w:hint="eastAsia"/>
              </w:rPr>
              <w:t>__</w:t>
            </w:r>
            <w:r w:rsidRPr="00947291">
              <w:rPr>
                <w:rFonts w:eastAsia="標楷體" w:hint="eastAsia"/>
              </w:rPr>
              <w:t>_</w:t>
            </w:r>
          </w:p>
          <w:p w14:paraId="79214221" w14:textId="77777777" w:rsidR="00F97D61" w:rsidRPr="00947291" w:rsidRDefault="00F97D61" w:rsidP="002D783E">
            <w:pPr>
              <w:jc w:val="both"/>
              <w:rPr>
                <w:rFonts w:eastAsia="標楷體"/>
              </w:rPr>
            </w:pPr>
          </w:p>
          <w:p w14:paraId="14663B00" w14:textId="639CD9C1" w:rsidR="00F97D61" w:rsidRPr="00947291" w:rsidRDefault="00F97D61" w:rsidP="002D783E">
            <w:pPr>
              <w:jc w:val="both"/>
              <w:rPr>
                <w:rFonts w:eastAsia="標楷體"/>
              </w:rPr>
            </w:pPr>
            <w:r w:rsidRPr="00947291">
              <w:rPr>
                <w:rFonts w:eastAsia="標楷體"/>
              </w:rPr>
              <w:t>Approval seal:</w:t>
            </w:r>
            <w:r w:rsidRPr="00947291">
              <w:rPr>
                <w:rFonts w:eastAsia="標楷體"/>
              </w:rPr>
              <w:softHyphen/>
            </w:r>
            <w:r w:rsidRPr="00947291">
              <w:rPr>
                <w:rFonts w:eastAsia="標楷體"/>
              </w:rPr>
              <w:softHyphen/>
            </w:r>
            <w:r w:rsidRPr="00947291">
              <w:rPr>
                <w:rFonts w:eastAsia="標楷體"/>
              </w:rPr>
              <w:softHyphen/>
            </w:r>
            <w:r w:rsidRPr="00947291">
              <w:rPr>
                <w:rFonts w:eastAsia="標楷體"/>
              </w:rPr>
              <w:softHyphen/>
            </w:r>
            <w:r w:rsidRPr="00947291">
              <w:rPr>
                <w:rFonts w:eastAsia="標楷體"/>
              </w:rPr>
              <w:softHyphen/>
            </w:r>
            <w:r w:rsidRPr="00947291">
              <w:rPr>
                <w:rFonts w:eastAsia="標楷體"/>
              </w:rPr>
              <w:softHyphen/>
            </w:r>
            <w:r w:rsidRPr="00947291">
              <w:rPr>
                <w:rFonts w:eastAsia="標楷體"/>
              </w:rPr>
              <w:softHyphen/>
            </w:r>
            <w:r w:rsidRPr="00947291">
              <w:rPr>
                <w:rFonts w:eastAsia="標楷體"/>
              </w:rPr>
              <w:softHyphen/>
            </w:r>
            <w:r w:rsidRPr="00947291">
              <w:rPr>
                <w:rFonts w:eastAsia="標楷體"/>
              </w:rPr>
              <w:softHyphen/>
              <w:t>_________</w:t>
            </w:r>
          </w:p>
        </w:tc>
      </w:tr>
      <w:tr w:rsidR="00947291" w:rsidRPr="00947291" w14:paraId="00B0C80F" w14:textId="77777777" w:rsidTr="00071CBE">
        <w:trPr>
          <w:trHeight w:val="1536"/>
        </w:trPr>
        <w:tc>
          <w:tcPr>
            <w:tcW w:w="4877" w:type="dxa"/>
            <w:shd w:val="clear" w:color="auto" w:fill="auto"/>
            <w:vAlign w:val="center"/>
          </w:tcPr>
          <w:p w14:paraId="4C414F24" w14:textId="77777777" w:rsidR="00C02850" w:rsidRPr="00947291" w:rsidRDefault="00C02850" w:rsidP="00947291">
            <w:pPr>
              <w:jc w:val="both"/>
              <w:rPr>
                <w:rFonts w:eastAsia="標楷體"/>
                <w:szCs w:val="23"/>
              </w:rPr>
            </w:pPr>
            <w:r w:rsidRPr="00947291">
              <w:rPr>
                <w:rFonts w:eastAsia="標楷體" w:hint="eastAsia"/>
                <w:szCs w:val="23"/>
              </w:rPr>
              <w:t>申請補助之論文，不得有研發處公告列管日期後投稿於本校列舉之加強實質審查期刊論文。</w:t>
            </w:r>
          </w:p>
          <w:p w14:paraId="29BCC2C9" w14:textId="07C2A405" w:rsidR="00F97D61" w:rsidRPr="00947291" w:rsidRDefault="00F97D61" w:rsidP="00947291">
            <w:pPr>
              <w:jc w:val="both"/>
              <w:rPr>
                <w:rFonts w:eastAsia="標楷體"/>
              </w:rPr>
            </w:pPr>
            <w:r w:rsidRPr="00947291">
              <w:rPr>
                <w:rFonts w:eastAsia="標楷體" w:hint="eastAsia"/>
              </w:rPr>
              <w:t>P</w:t>
            </w:r>
            <w:r w:rsidRPr="00947291">
              <w:rPr>
                <w:rFonts w:eastAsia="標楷體"/>
              </w:rPr>
              <w:t xml:space="preserve">apers </w:t>
            </w:r>
            <w:r w:rsidRPr="00947291">
              <w:rPr>
                <w:rFonts w:eastAsia="標楷體" w:hint="eastAsia"/>
              </w:rPr>
              <w:t>a</w:t>
            </w:r>
            <w:r w:rsidRPr="00947291">
              <w:rPr>
                <w:rFonts w:eastAsia="標楷體"/>
              </w:rPr>
              <w:t>pplying for subsidization shall not include the ones submitted to the journals in NSYSU’s enhanced substantive review list after the effective date announced by the Office of Research and Development.</w:t>
            </w:r>
          </w:p>
        </w:tc>
        <w:tc>
          <w:tcPr>
            <w:tcW w:w="1161" w:type="dxa"/>
            <w:shd w:val="clear" w:color="auto" w:fill="auto"/>
            <w:vAlign w:val="center"/>
          </w:tcPr>
          <w:p w14:paraId="7134BC19" w14:textId="77777777" w:rsidR="00C02850" w:rsidRPr="00947291" w:rsidRDefault="00C02850" w:rsidP="00C02850">
            <w:pPr>
              <w:jc w:val="center"/>
              <w:rPr>
                <w:rFonts w:eastAsia="標楷體"/>
              </w:rPr>
            </w:pPr>
            <w:r w:rsidRPr="00947291">
              <w:rPr>
                <w:rFonts w:eastAsia="標楷體" w:hint="eastAsia"/>
              </w:rPr>
              <w:t>是</w:t>
            </w:r>
            <w:r w:rsidRPr="00947291">
              <w:rPr>
                <w:rFonts w:eastAsia="標楷體"/>
              </w:rPr>
              <w:t xml:space="preserve">  </w:t>
            </w:r>
            <w:r w:rsidRPr="00947291">
              <w:rPr>
                <w:rFonts w:eastAsia="標楷體" w:hint="eastAsia"/>
              </w:rPr>
              <w:t>□</w:t>
            </w:r>
          </w:p>
          <w:p w14:paraId="49896C44" w14:textId="62FC8B7F" w:rsidR="00BC110C" w:rsidRPr="00947291" w:rsidRDefault="00BC110C" w:rsidP="00C02850">
            <w:pPr>
              <w:jc w:val="center"/>
              <w:rPr>
                <w:rFonts w:eastAsia="標楷體"/>
              </w:rPr>
            </w:pPr>
            <w:r w:rsidRPr="00947291">
              <w:rPr>
                <w:rFonts w:eastAsia="標楷體" w:hint="eastAsia"/>
              </w:rPr>
              <w:t>Y</w:t>
            </w:r>
            <w:r w:rsidRPr="00947291">
              <w:rPr>
                <w:rFonts w:eastAsia="標楷體"/>
              </w:rPr>
              <w:t xml:space="preserve">es </w:t>
            </w:r>
            <w:r w:rsidRPr="00947291">
              <w:rPr>
                <w:rFonts w:eastAsia="標楷體" w:hint="eastAsia"/>
              </w:rPr>
              <w:t>□</w:t>
            </w:r>
          </w:p>
        </w:tc>
        <w:tc>
          <w:tcPr>
            <w:tcW w:w="1162" w:type="dxa"/>
            <w:shd w:val="clear" w:color="auto" w:fill="auto"/>
            <w:vAlign w:val="center"/>
          </w:tcPr>
          <w:p w14:paraId="47F7EACC" w14:textId="77777777" w:rsidR="00C02850" w:rsidRPr="00947291" w:rsidRDefault="00C02850" w:rsidP="00C02850">
            <w:pPr>
              <w:jc w:val="center"/>
              <w:rPr>
                <w:rFonts w:eastAsia="標楷體"/>
              </w:rPr>
            </w:pPr>
            <w:r w:rsidRPr="00947291">
              <w:rPr>
                <w:rFonts w:eastAsia="標楷體" w:hint="eastAsia"/>
              </w:rPr>
              <w:t>否</w:t>
            </w:r>
            <w:r w:rsidRPr="00947291">
              <w:rPr>
                <w:rFonts w:eastAsia="標楷體"/>
              </w:rPr>
              <w:t xml:space="preserve">  </w:t>
            </w:r>
            <w:r w:rsidRPr="00947291">
              <w:rPr>
                <w:rFonts w:eastAsia="標楷體" w:hint="eastAsia"/>
              </w:rPr>
              <w:t>□</w:t>
            </w:r>
          </w:p>
          <w:p w14:paraId="380B3EFA" w14:textId="48ECBB0C" w:rsidR="00BC110C" w:rsidRPr="00947291" w:rsidRDefault="00BC110C" w:rsidP="00C02850">
            <w:pPr>
              <w:jc w:val="center"/>
              <w:rPr>
                <w:rFonts w:eastAsia="標楷體"/>
              </w:rPr>
            </w:pPr>
            <w:r w:rsidRPr="00947291">
              <w:rPr>
                <w:rFonts w:eastAsia="標楷體" w:hint="eastAsia"/>
              </w:rPr>
              <w:t>N</w:t>
            </w:r>
            <w:r w:rsidRPr="00947291">
              <w:rPr>
                <w:rFonts w:eastAsia="標楷體"/>
              </w:rPr>
              <w:t xml:space="preserve">o </w:t>
            </w:r>
            <w:r w:rsidRPr="00947291">
              <w:rPr>
                <w:rFonts w:eastAsia="標楷體" w:hint="eastAsia"/>
              </w:rPr>
              <w:t>□</w:t>
            </w:r>
          </w:p>
        </w:tc>
        <w:tc>
          <w:tcPr>
            <w:tcW w:w="2718" w:type="dxa"/>
            <w:shd w:val="clear" w:color="auto" w:fill="auto"/>
            <w:vAlign w:val="center"/>
          </w:tcPr>
          <w:p w14:paraId="07454F82" w14:textId="77777777" w:rsidR="00C02850" w:rsidRPr="00947291" w:rsidRDefault="00C02850" w:rsidP="00C02850">
            <w:pPr>
              <w:jc w:val="both"/>
              <w:rPr>
                <w:rFonts w:eastAsia="標楷體"/>
              </w:rPr>
            </w:pPr>
            <w:r w:rsidRPr="00947291">
              <w:rPr>
                <w:rFonts w:eastAsia="標楷體" w:hint="eastAsia"/>
              </w:rPr>
              <w:t>是</w:t>
            </w:r>
            <w:r w:rsidRPr="00947291">
              <w:rPr>
                <w:rFonts w:eastAsia="標楷體"/>
              </w:rPr>
              <w:t xml:space="preserve">  </w:t>
            </w:r>
            <w:r w:rsidRPr="00947291">
              <w:rPr>
                <w:rFonts w:eastAsia="標楷體" w:hint="eastAsia"/>
              </w:rPr>
              <w:t>□</w:t>
            </w:r>
            <w:r w:rsidRPr="00947291">
              <w:rPr>
                <w:rFonts w:eastAsia="標楷體"/>
              </w:rPr>
              <w:t xml:space="preserve">   </w:t>
            </w:r>
            <w:r w:rsidRPr="00947291">
              <w:rPr>
                <w:rFonts w:eastAsia="標楷體" w:hint="eastAsia"/>
              </w:rPr>
              <w:t>否</w:t>
            </w:r>
            <w:r w:rsidRPr="00947291">
              <w:rPr>
                <w:rFonts w:eastAsia="標楷體"/>
              </w:rPr>
              <w:t xml:space="preserve">  </w:t>
            </w:r>
            <w:r w:rsidRPr="00947291">
              <w:rPr>
                <w:rFonts w:eastAsia="標楷體" w:hint="eastAsia"/>
              </w:rPr>
              <w:t>□</w:t>
            </w:r>
          </w:p>
          <w:p w14:paraId="56EAD1CB" w14:textId="77777777" w:rsidR="00BC110C" w:rsidRPr="00947291" w:rsidRDefault="00BC110C" w:rsidP="00BC110C">
            <w:pPr>
              <w:jc w:val="both"/>
              <w:rPr>
                <w:rFonts w:eastAsia="標楷體"/>
              </w:rPr>
            </w:pPr>
            <w:r w:rsidRPr="00947291">
              <w:rPr>
                <w:rFonts w:eastAsia="標楷體" w:hint="eastAsia"/>
              </w:rPr>
              <w:t>Y</w:t>
            </w:r>
            <w:r w:rsidRPr="00947291">
              <w:rPr>
                <w:rFonts w:eastAsia="標楷體"/>
              </w:rPr>
              <w:t xml:space="preserve">es </w:t>
            </w:r>
            <w:r w:rsidRPr="00947291">
              <w:rPr>
                <w:rFonts w:eastAsia="標楷體" w:hint="eastAsia"/>
              </w:rPr>
              <w:t>□</w:t>
            </w:r>
            <w:r w:rsidRPr="00947291">
              <w:rPr>
                <w:rFonts w:eastAsia="標楷體"/>
              </w:rPr>
              <w:tab/>
              <w:t xml:space="preserve"> No  </w:t>
            </w:r>
            <w:r w:rsidRPr="00947291">
              <w:rPr>
                <w:rFonts w:eastAsia="標楷體" w:hint="eastAsia"/>
              </w:rPr>
              <w:t>□</w:t>
            </w:r>
          </w:p>
          <w:p w14:paraId="0907E29B" w14:textId="77777777" w:rsidR="00C02850" w:rsidRPr="00947291" w:rsidRDefault="00C02850" w:rsidP="00C02850">
            <w:pPr>
              <w:rPr>
                <w:rFonts w:eastAsia="標楷體"/>
              </w:rPr>
            </w:pPr>
          </w:p>
          <w:p w14:paraId="15EF63A7" w14:textId="77777777" w:rsidR="00C02850" w:rsidRPr="00947291" w:rsidRDefault="00C02850" w:rsidP="00C02850">
            <w:pPr>
              <w:jc w:val="both"/>
              <w:rPr>
                <w:rFonts w:eastAsia="標楷體"/>
              </w:rPr>
            </w:pPr>
            <w:r w:rsidRPr="00947291">
              <w:rPr>
                <w:rFonts w:eastAsia="標楷體" w:hint="eastAsia"/>
              </w:rPr>
              <w:t>核章：</w:t>
            </w:r>
            <w:r w:rsidRPr="00947291">
              <w:rPr>
                <w:rFonts w:eastAsia="標楷體"/>
              </w:rPr>
              <w:t>____________</w:t>
            </w:r>
          </w:p>
          <w:p w14:paraId="227BC13B" w14:textId="245735CB" w:rsidR="00BC110C" w:rsidRPr="00947291" w:rsidRDefault="00BC110C" w:rsidP="00C02850">
            <w:pPr>
              <w:jc w:val="both"/>
              <w:rPr>
                <w:rFonts w:eastAsia="標楷體"/>
              </w:rPr>
            </w:pPr>
            <w:r w:rsidRPr="00947291">
              <w:rPr>
                <w:rFonts w:eastAsia="標楷體"/>
              </w:rPr>
              <w:t>Approval seal:</w:t>
            </w:r>
            <w:r w:rsidRPr="00947291">
              <w:rPr>
                <w:rFonts w:eastAsia="標楷體"/>
              </w:rPr>
              <w:softHyphen/>
            </w:r>
            <w:r w:rsidRPr="00947291">
              <w:rPr>
                <w:rFonts w:eastAsia="標楷體"/>
              </w:rPr>
              <w:softHyphen/>
            </w:r>
            <w:r w:rsidRPr="00947291">
              <w:rPr>
                <w:rFonts w:eastAsia="標楷體"/>
              </w:rPr>
              <w:softHyphen/>
            </w:r>
            <w:r w:rsidRPr="00947291">
              <w:rPr>
                <w:rFonts w:eastAsia="標楷體"/>
              </w:rPr>
              <w:softHyphen/>
            </w:r>
            <w:r w:rsidRPr="00947291">
              <w:rPr>
                <w:rFonts w:eastAsia="標楷體"/>
              </w:rPr>
              <w:softHyphen/>
            </w:r>
            <w:r w:rsidRPr="00947291">
              <w:rPr>
                <w:rFonts w:eastAsia="標楷體"/>
              </w:rPr>
              <w:softHyphen/>
            </w:r>
            <w:r w:rsidRPr="00947291">
              <w:rPr>
                <w:rFonts w:eastAsia="標楷體"/>
              </w:rPr>
              <w:softHyphen/>
            </w:r>
            <w:r w:rsidRPr="00947291">
              <w:rPr>
                <w:rFonts w:eastAsia="標楷體"/>
              </w:rPr>
              <w:softHyphen/>
            </w:r>
            <w:r w:rsidRPr="00947291">
              <w:rPr>
                <w:rFonts w:eastAsia="標楷體"/>
              </w:rPr>
              <w:softHyphen/>
              <w:t>_________</w:t>
            </w:r>
          </w:p>
        </w:tc>
      </w:tr>
    </w:tbl>
    <w:p w14:paraId="5415F482" w14:textId="77777777" w:rsidR="00F07816" w:rsidRPr="00947291" w:rsidRDefault="00F07816" w:rsidP="00F07816">
      <w:pPr>
        <w:spacing w:line="300" w:lineRule="exact"/>
        <w:jc w:val="right"/>
        <w:rPr>
          <w:rFonts w:eastAsia="標楷體"/>
          <w:sz w:val="16"/>
          <w:szCs w:val="16"/>
        </w:rPr>
      </w:pPr>
    </w:p>
    <w:p w14:paraId="69520919" w14:textId="77777777" w:rsidR="00F07816" w:rsidRPr="00947291" w:rsidRDefault="00F07816" w:rsidP="00F07816">
      <w:pPr>
        <w:rPr>
          <w:rFonts w:eastAsia="標楷體"/>
        </w:rPr>
      </w:pPr>
    </w:p>
    <w:p w14:paraId="0B33F72D" w14:textId="47258A41" w:rsidR="00F07816" w:rsidRPr="00947291" w:rsidRDefault="00F07816" w:rsidP="00F07816">
      <w:pPr>
        <w:rPr>
          <w:rFonts w:eastAsia="標楷體"/>
          <w:sz w:val="28"/>
          <w:szCs w:val="28"/>
        </w:rPr>
      </w:pPr>
      <w:r w:rsidRPr="00947291">
        <w:rPr>
          <w:rFonts w:eastAsia="標楷體"/>
        </w:rPr>
        <w:br w:type="page"/>
      </w:r>
      <w:r w:rsidRPr="00947291">
        <w:rPr>
          <w:rFonts w:eastAsia="標楷體" w:hint="eastAsia"/>
          <w:sz w:val="28"/>
          <w:szCs w:val="28"/>
        </w:rPr>
        <w:t>計畫件數、論文篇數及論文</w:t>
      </w:r>
      <w:r w:rsidRPr="00947291">
        <w:rPr>
          <w:rFonts w:eastAsia="標楷體" w:hint="eastAsia"/>
          <w:sz w:val="28"/>
          <w:szCs w:val="28"/>
        </w:rPr>
        <w:t>Impact Factor</w:t>
      </w:r>
      <w:r w:rsidR="00D34DE5" w:rsidRPr="00947291">
        <w:rPr>
          <w:rFonts w:eastAsia="標楷體"/>
          <w:sz w:val="28"/>
          <w:szCs w:val="28"/>
        </w:rPr>
        <w:t>排序</w:t>
      </w:r>
      <w:r w:rsidRPr="00947291">
        <w:rPr>
          <w:rFonts w:eastAsia="標楷體" w:hint="eastAsia"/>
          <w:sz w:val="28"/>
          <w:szCs w:val="28"/>
        </w:rPr>
        <w:t>計點表：</w:t>
      </w:r>
    </w:p>
    <w:p w14:paraId="0635B410" w14:textId="04532BC4" w:rsidR="00F97D61" w:rsidRPr="00947291" w:rsidRDefault="00F97D61" w:rsidP="00F07816">
      <w:pPr>
        <w:rPr>
          <w:rFonts w:eastAsia="標楷體"/>
          <w:sz w:val="28"/>
          <w:szCs w:val="28"/>
        </w:rPr>
      </w:pPr>
      <w:r w:rsidRPr="00947291">
        <w:rPr>
          <w:rFonts w:eastAsia="標楷體"/>
          <w:sz w:val="28"/>
          <w:szCs w:val="28"/>
        </w:rPr>
        <w:t>Scoring methods for the number of projects, number of papers, and journal impact factor ranks:</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3058"/>
        <w:gridCol w:w="1444"/>
        <w:gridCol w:w="1444"/>
        <w:gridCol w:w="1445"/>
      </w:tblGrid>
      <w:tr w:rsidR="00947291" w:rsidRPr="00947291" w14:paraId="2CB1FD20" w14:textId="77777777" w:rsidTr="00001B64">
        <w:trPr>
          <w:jc w:val="center"/>
        </w:trPr>
        <w:tc>
          <w:tcPr>
            <w:tcW w:w="2689" w:type="dxa"/>
            <w:vAlign w:val="center"/>
          </w:tcPr>
          <w:p w14:paraId="3EB4495B" w14:textId="77777777" w:rsidR="00F07816" w:rsidRPr="00947291" w:rsidRDefault="00F07816" w:rsidP="00064666">
            <w:pPr>
              <w:jc w:val="center"/>
              <w:rPr>
                <w:rFonts w:eastAsia="標楷體"/>
              </w:rPr>
            </w:pPr>
            <w:r w:rsidRPr="00947291">
              <w:rPr>
                <w:rFonts w:eastAsia="標楷體" w:hint="eastAsia"/>
              </w:rPr>
              <w:t>計點項目</w:t>
            </w:r>
          </w:p>
          <w:p w14:paraId="639E2CD2" w14:textId="1B1A2773" w:rsidR="00F97D61" w:rsidRPr="00947291" w:rsidRDefault="00F97D61" w:rsidP="00064666">
            <w:pPr>
              <w:jc w:val="center"/>
              <w:rPr>
                <w:rFonts w:eastAsia="標楷體"/>
              </w:rPr>
            </w:pPr>
            <w:r w:rsidRPr="00947291">
              <w:rPr>
                <w:rFonts w:eastAsia="標楷體" w:hint="eastAsia"/>
              </w:rPr>
              <w:t>S</w:t>
            </w:r>
            <w:r w:rsidRPr="00947291">
              <w:rPr>
                <w:rFonts w:eastAsia="標楷體"/>
              </w:rPr>
              <w:t>coring item</w:t>
            </w:r>
          </w:p>
        </w:tc>
        <w:tc>
          <w:tcPr>
            <w:tcW w:w="3058" w:type="dxa"/>
            <w:vAlign w:val="center"/>
          </w:tcPr>
          <w:p w14:paraId="7CC72109" w14:textId="77777777" w:rsidR="00F07816" w:rsidRPr="00947291" w:rsidRDefault="00F07816" w:rsidP="00064666">
            <w:pPr>
              <w:jc w:val="center"/>
              <w:rPr>
                <w:rFonts w:eastAsia="標楷體"/>
              </w:rPr>
            </w:pPr>
            <w:r w:rsidRPr="00947291">
              <w:rPr>
                <w:rFonts w:eastAsia="標楷體" w:hint="eastAsia"/>
              </w:rPr>
              <w:t>計點方式</w:t>
            </w:r>
          </w:p>
          <w:p w14:paraId="462A6C53" w14:textId="17DC6454" w:rsidR="00F97D61" w:rsidRPr="00947291" w:rsidRDefault="00F97D61" w:rsidP="00064666">
            <w:pPr>
              <w:jc w:val="center"/>
              <w:rPr>
                <w:rFonts w:eastAsia="標楷體"/>
              </w:rPr>
            </w:pPr>
            <w:r w:rsidRPr="00947291">
              <w:rPr>
                <w:rFonts w:eastAsia="標楷體" w:hint="eastAsia"/>
              </w:rPr>
              <w:t>S</w:t>
            </w:r>
            <w:r w:rsidRPr="00947291">
              <w:rPr>
                <w:rFonts w:eastAsia="標楷體"/>
              </w:rPr>
              <w:t>coring method</w:t>
            </w:r>
          </w:p>
        </w:tc>
        <w:tc>
          <w:tcPr>
            <w:tcW w:w="1444" w:type="dxa"/>
            <w:shd w:val="clear" w:color="auto" w:fill="auto"/>
          </w:tcPr>
          <w:p w14:paraId="648A858A" w14:textId="77777777" w:rsidR="00F07816" w:rsidRPr="00947291" w:rsidRDefault="00F07816" w:rsidP="00064666">
            <w:pPr>
              <w:jc w:val="center"/>
              <w:rPr>
                <w:rFonts w:eastAsia="標楷體"/>
              </w:rPr>
            </w:pPr>
            <w:r w:rsidRPr="00947291">
              <w:rPr>
                <w:rFonts w:eastAsia="標楷體" w:hint="eastAsia"/>
              </w:rPr>
              <w:t>申請人</w:t>
            </w:r>
          </w:p>
          <w:p w14:paraId="6E4ED081" w14:textId="77777777" w:rsidR="00F07816" w:rsidRPr="00947291" w:rsidRDefault="00F07816" w:rsidP="00064666">
            <w:pPr>
              <w:jc w:val="center"/>
              <w:rPr>
                <w:rFonts w:eastAsia="標楷體"/>
              </w:rPr>
            </w:pPr>
            <w:r w:rsidRPr="00947291">
              <w:rPr>
                <w:rFonts w:eastAsia="標楷體" w:hint="eastAsia"/>
              </w:rPr>
              <w:t>自評點數</w:t>
            </w:r>
          </w:p>
          <w:p w14:paraId="3131F3B9" w14:textId="202CFD48" w:rsidR="00F97D61" w:rsidRPr="00947291" w:rsidRDefault="001B265E" w:rsidP="001B265E">
            <w:pPr>
              <w:jc w:val="center"/>
              <w:rPr>
                <w:rFonts w:eastAsia="標楷體"/>
              </w:rPr>
            </w:pPr>
            <w:r w:rsidRPr="00947291">
              <w:rPr>
                <w:rFonts w:eastAsia="標楷體"/>
              </w:rPr>
              <w:t>Self-assessed points by applicant</w:t>
            </w:r>
          </w:p>
        </w:tc>
        <w:tc>
          <w:tcPr>
            <w:tcW w:w="1444" w:type="dxa"/>
            <w:shd w:val="clear" w:color="auto" w:fill="auto"/>
          </w:tcPr>
          <w:p w14:paraId="645FCBF5" w14:textId="77777777" w:rsidR="00F07816" w:rsidRPr="00947291" w:rsidRDefault="00F07816" w:rsidP="00064666">
            <w:pPr>
              <w:jc w:val="center"/>
              <w:rPr>
                <w:rFonts w:eastAsia="標楷體"/>
              </w:rPr>
            </w:pPr>
            <w:r w:rsidRPr="00947291">
              <w:rPr>
                <w:rFonts w:eastAsia="標楷體" w:hint="eastAsia"/>
              </w:rPr>
              <w:t>系所</w:t>
            </w:r>
          </w:p>
          <w:p w14:paraId="27EC03D0" w14:textId="77777777" w:rsidR="00F07816" w:rsidRPr="00947291" w:rsidRDefault="00F07816" w:rsidP="00064666">
            <w:pPr>
              <w:jc w:val="center"/>
              <w:rPr>
                <w:rFonts w:eastAsia="標楷體"/>
              </w:rPr>
            </w:pPr>
            <w:r w:rsidRPr="00947291">
              <w:rPr>
                <w:rFonts w:eastAsia="標楷體" w:hint="eastAsia"/>
              </w:rPr>
              <w:t>審核點數</w:t>
            </w:r>
          </w:p>
          <w:p w14:paraId="4A206858" w14:textId="1A9DD631" w:rsidR="001B265E" w:rsidRPr="00947291" w:rsidRDefault="001B265E" w:rsidP="00064666">
            <w:pPr>
              <w:jc w:val="center"/>
              <w:rPr>
                <w:rFonts w:eastAsia="標楷體"/>
              </w:rPr>
            </w:pPr>
            <w:r w:rsidRPr="00947291">
              <w:rPr>
                <w:rFonts w:eastAsia="標楷體" w:hint="eastAsia"/>
              </w:rPr>
              <w:t>A</w:t>
            </w:r>
            <w:r w:rsidRPr="00947291">
              <w:rPr>
                <w:rFonts w:eastAsia="標楷體"/>
              </w:rPr>
              <w:t>udited points by the Department/Institute</w:t>
            </w:r>
          </w:p>
        </w:tc>
        <w:tc>
          <w:tcPr>
            <w:tcW w:w="1445" w:type="dxa"/>
          </w:tcPr>
          <w:p w14:paraId="584FD8DA" w14:textId="77777777" w:rsidR="00F07816" w:rsidRPr="00947291" w:rsidRDefault="00F07816" w:rsidP="00064666">
            <w:pPr>
              <w:jc w:val="center"/>
              <w:rPr>
                <w:rFonts w:eastAsia="標楷體"/>
              </w:rPr>
            </w:pPr>
            <w:r w:rsidRPr="00947291">
              <w:rPr>
                <w:rFonts w:eastAsia="標楷體" w:hint="eastAsia"/>
              </w:rPr>
              <w:t>委員會</w:t>
            </w:r>
          </w:p>
          <w:p w14:paraId="2F6B2806" w14:textId="77777777" w:rsidR="00F07816" w:rsidRPr="00947291" w:rsidRDefault="00F07816" w:rsidP="00064666">
            <w:pPr>
              <w:jc w:val="center"/>
              <w:rPr>
                <w:rFonts w:eastAsia="標楷體"/>
              </w:rPr>
            </w:pPr>
            <w:r w:rsidRPr="00947291">
              <w:rPr>
                <w:rFonts w:eastAsia="標楷體" w:hint="eastAsia"/>
              </w:rPr>
              <w:t>審核點數</w:t>
            </w:r>
          </w:p>
          <w:p w14:paraId="0A3EF7B8" w14:textId="51A75F87" w:rsidR="001B265E" w:rsidRPr="00947291" w:rsidRDefault="001B265E" w:rsidP="00064666">
            <w:pPr>
              <w:jc w:val="center"/>
              <w:rPr>
                <w:rFonts w:eastAsia="標楷體"/>
              </w:rPr>
            </w:pPr>
            <w:r w:rsidRPr="00947291">
              <w:rPr>
                <w:rFonts w:eastAsia="標楷體" w:hint="eastAsia"/>
              </w:rPr>
              <w:t>A</w:t>
            </w:r>
            <w:r w:rsidRPr="00947291">
              <w:rPr>
                <w:rFonts w:eastAsia="標楷體"/>
              </w:rPr>
              <w:t>udited points by the Committee</w:t>
            </w:r>
          </w:p>
        </w:tc>
      </w:tr>
      <w:tr w:rsidR="00947291" w:rsidRPr="00947291" w14:paraId="40CB2D54" w14:textId="77777777" w:rsidTr="00001B64">
        <w:trPr>
          <w:jc w:val="center"/>
        </w:trPr>
        <w:tc>
          <w:tcPr>
            <w:tcW w:w="2689" w:type="dxa"/>
          </w:tcPr>
          <w:p w14:paraId="3AC0AB3F" w14:textId="77777777" w:rsidR="00F07816" w:rsidRPr="00947291" w:rsidRDefault="00B635F5" w:rsidP="006E2777">
            <w:pPr>
              <w:jc w:val="both"/>
              <w:rPr>
                <w:rFonts w:eastAsia="標楷體"/>
              </w:rPr>
            </w:pPr>
            <w:r w:rsidRPr="00947291">
              <w:rPr>
                <w:rFonts w:eastAsia="標楷體" w:hint="eastAsia"/>
              </w:rPr>
              <w:t>擔任</w:t>
            </w:r>
            <w:r w:rsidR="001856CF" w:rsidRPr="00947291">
              <w:rPr>
                <w:rFonts w:eastAsia="標楷體" w:hint="eastAsia"/>
              </w:rPr>
              <w:t>國科會</w:t>
            </w:r>
            <w:r w:rsidRPr="00947291">
              <w:rPr>
                <w:rFonts w:eastAsia="標楷體" w:hint="eastAsia"/>
              </w:rPr>
              <w:t>年度專題研究計畫、</w:t>
            </w:r>
            <w:r w:rsidR="001856CF" w:rsidRPr="00947291">
              <w:rPr>
                <w:rFonts w:eastAsia="標楷體" w:hint="eastAsia"/>
              </w:rPr>
              <w:t>國科會</w:t>
            </w:r>
            <w:r w:rsidRPr="00947291">
              <w:rPr>
                <w:rFonts w:eastAsia="標楷體" w:hint="eastAsia"/>
              </w:rPr>
              <w:t>國際合作計畫（惟純國際差旅及參加國際會議屬性之計畫例外）主持人或經全球產學營運</w:t>
            </w:r>
            <w:r w:rsidRPr="00947291">
              <w:rPr>
                <w:rFonts w:eastAsia="標楷體"/>
              </w:rPr>
              <w:t>及推廣處</w:t>
            </w:r>
            <w:r w:rsidRPr="00947291">
              <w:rPr>
                <w:rFonts w:eastAsia="標楷體" w:hint="eastAsia"/>
              </w:rPr>
              <w:t>認定之產學合作計畫</w:t>
            </w:r>
          </w:p>
          <w:p w14:paraId="43487FB4" w14:textId="6DDEB9AC" w:rsidR="001B265E" w:rsidRPr="00947291" w:rsidRDefault="001B265E" w:rsidP="001B265E">
            <w:pPr>
              <w:rPr>
                <w:rFonts w:eastAsia="標楷體"/>
              </w:rPr>
            </w:pPr>
            <w:r w:rsidRPr="00947291">
              <w:rPr>
                <w:rFonts w:eastAsia="標楷體" w:hint="eastAsia"/>
              </w:rPr>
              <w:t>P</w:t>
            </w:r>
            <w:r w:rsidRPr="00947291">
              <w:rPr>
                <w:rFonts w:eastAsia="標楷體"/>
              </w:rPr>
              <w:t xml:space="preserve">rincipal investigator of NSTC annual research project, </w:t>
            </w:r>
            <w:r w:rsidRPr="00947291">
              <w:rPr>
                <w:rFonts w:eastAsia="標楷體" w:hint="eastAsia"/>
              </w:rPr>
              <w:t>NSTC</w:t>
            </w:r>
            <w:r w:rsidRPr="00947291">
              <w:rPr>
                <w:rFonts w:eastAsia="標楷體"/>
              </w:rPr>
              <w:t xml:space="preserve"> </w:t>
            </w:r>
            <w:r w:rsidRPr="00947291">
              <w:rPr>
                <w:rFonts w:eastAsia="標楷體" w:hint="eastAsia"/>
              </w:rPr>
              <w:t>i</w:t>
            </w:r>
            <w:r w:rsidRPr="00947291">
              <w:rPr>
                <w:rFonts w:eastAsia="標楷體"/>
              </w:rPr>
              <w:t>nternational cooperation project (except pure international business trip and participation in international conference), or industry-academe collaboration project recognized by the Office of Global Industry-Academe Collaboration and Advancement</w:t>
            </w:r>
          </w:p>
        </w:tc>
        <w:tc>
          <w:tcPr>
            <w:tcW w:w="3058" w:type="dxa"/>
          </w:tcPr>
          <w:p w14:paraId="4F57F661" w14:textId="02D5DA7C" w:rsidR="00B635F5" w:rsidRPr="00947291" w:rsidRDefault="001856CF" w:rsidP="00B635F5">
            <w:pPr>
              <w:jc w:val="both"/>
              <w:rPr>
                <w:rFonts w:eastAsia="標楷體"/>
              </w:rPr>
            </w:pPr>
            <w:r w:rsidRPr="00947291">
              <w:rPr>
                <w:rFonts w:eastAsia="標楷體" w:hint="eastAsia"/>
              </w:rPr>
              <w:t>國科會</w:t>
            </w:r>
            <w:r w:rsidR="00B635F5" w:rsidRPr="00947291">
              <w:rPr>
                <w:rFonts w:eastAsia="標楷體" w:hint="eastAsia"/>
              </w:rPr>
              <w:t>前</w:t>
            </w:r>
            <w:r w:rsidR="00B635F5" w:rsidRPr="00947291">
              <w:rPr>
                <w:rFonts w:eastAsia="標楷體" w:hint="eastAsia"/>
              </w:rPr>
              <w:t>3</w:t>
            </w:r>
            <w:r w:rsidR="00B635F5" w:rsidRPr="00947291">
              <w:rPr>
                <w:rFonts w:eastAsia="標楷體" w:hint="eastAsia"/>
              </w:rPr>
              <w:t>件計畫每件以</w:t>
            </w:r>
            <w:r w:rsidR="00B635F5" w:rsidRPr="00947291">
              <w:rPr>
                <w:rFonts w:eastAsia="標楷體" w:hint="eastAsia"/>
              </w:rPr>
              <w:t>8</w:t>
            </w:r>
            <w:r w:rsidR="00B635F5" w:rsidRPr="00947291">
              <w:rPr>
                <w:rFonts w:eastAsia="標楷體" w:hint="eastAsia"/>
              </w:rPr>
              <w:t>點計，第</w:t>
            </w:r>
            <w:r w:rsidR="00B635F5" w:rsidRPr="00947291">
              <w:rPr>
                <w:rFonts w:eastAsia="標楷體" w:hint="eastAsia"/>
              </w:rPr>
              <w:t>4</w:t>
            </w:r>
            <w:r w:rsidR="00B635F5" w:rsidRPr="00947291">
              <w:rPr>
                <w:rFonts w:eastAsia="標楷體" w:hint="eastAsia"/>
              </w:rPr>
              <w:t>件計畫起則每件</w:t>
            </w:r>
            <w:r w:rsidR="00B635F5" w:rsidRPr="00947291">
              <w:rPr>
                <w:rFonts w:eastAsia="標楷體" w:hint="eastAsia"/>
              </w:rPr>
              <w:t>3</w:t>
            </w:r>
            <w:r w:rsidR="00B635F5" w:rsidRPr="00947291">
              <w:rPr>
                <w:rFonts w:eastAsia="標楷體" w:hint="eastAsia"/>
              </w:rPr>
              <w:t>點，產學合作計畫累計計畫金額每</w:t>
            </w:r>
            <w:r w:rsidR="00B635F5" w:rsidRPr="00947291">
              <w:rPr>
                <w:rFonts w:eastAsia="標楷體" w:hint="eastAsia"/>
              </w:rPr>
              <w:t>50</w:t>
            </w:r>
            <w:r w:rsidR="00B635F5" w:rsidRPr="00947291">
              <w:rPr>
                <w:rFonts w:eastAsia="標楷體" w:hint="eastAsia"/>
              </w:rPr>
              <w:t>萬計</w:t>
            </w:r>
            <w:r w:rsidR="00B635F5" w:rsidRPr="00947291">
              <w:rPr>
                <w:rFonts w:eastAsia="標楷體" w:hint="eastAsia"/>
              </w:rPr>
              <w:t>1</w:t>
            </w:r>
            <w:r w:rsidR="00B635F5" w:rsidRPr="00947291">
              <w:rPr>
                <w:rFonts w:eastAsia="標楷體" w:hint="eastAsia"/>
              </w:rPr>
              <w:t>點。</w:t>
            </w:r>
          </w:p>
          <w:p w14:paraId="77BFFA3B" w14:textId="77777777" w:rsidR="00F07816" w:rsidRPr="00947291" w:rsidRDefault="00F07816" w:rsidP="00B635F5">
            <w:pPr>
              <w:jc w:val="both"/>
              <w:rPr>
                <w:rFonts w:eastAsia="標楷體"/>
              </w:rPr>
            </w:pPr>
            <w:r w:rsidRPr="00947291">
              <w:rPr>
                <w:rFonts w:eastAsia="標楷體" w:hint="eastAsia"/>
              </w:rPr>
              <w:t>※最高點數</w:t>
            </w:r>
            <w:r w:rsidR="006F3E17" w:rsidRPr="00947291">
              <w:rPr>
                <w:rFonts w:eastAsia="標楷體" w:hint="eastAsia"/>
              </w:rPr>
              <w:t>3</w:t>
            </w:r>
            <w:r w:rsidRPr="00947291">
              <w:rPr>
                <w:rFonts w:eastAsia="標楷體" w:hint="eastAsia"/>
              </w:rPr>
              <w:t>0</w:t>
            </w:r>
            <w:r w:rsidRPr="00947291">
              <w:rPr>
                <w:rFonts w:eastAsia="標楷體" w:hint="eastAsia"/>
              </w:rPr>
              <w:t>點</w:t>
            </w:r>
            <w:r w:rsidR="00E17C60" w:rsidRPr="00947291">
              <w:rPr>
                <w:rFonts w:eastAsia="標楷體" w:hint="eastAsia"/>
              </w:rPr>
              <w:t>。</w:t>
            </w:r>
          </w:p>
          <w:p w14:paraId="7C93C6D8" w14:textId="49F8D1A8" w:rsidR="001B265E" w:rsidRPr="00947291" w:rsidRDefault="001B265E" w:rsidP="001B265E">
            <w:pPr>
              <w:rPr>
                <w:rFonts w:eastAsia="標楷體"/>
              </w:rPr>
            </w:pPr>
            <w:r w:rsidRPr="00947291">
              <w:rPr>
                <w:rFonts w:eastAsia="標楷體" w:hint="eastAsia"/>
              </w:rPr>
              <w:t>8</w:t>
            </w:r>
            <w:r w:rsidRPr="00947291">
              <w:rPr>
                <w:rFonts w:eastAsia="標楷體"/>
              </w:rPr>
              <w:t xml:space="preserve"> points each for the first 3 NSTC projects, and 3 points each from the 4th project onward; 1 point each for industry-academe collaboration projects with an accumulated amount of NT$500,000. Maximum total points: 30</w:t>
            </w:r>
          </w:p>
        </w:tc>
        <w:tc>
          <w:tcPr>
            <w:tcW w:w="1444" w:type="dxa"/>
            <w:shd w:val="clear" w:color="auto" w:fill="auto"/>
          </w:tcPr>
          <w:p w14:paraId="4C4043FB" w14:textId="77777777" w:rsidR="00F07816" w:rsidRPr="00947291" w:rsidRDefault="00F07816" w:rsidP="00064666">
            <w:pPr>
              <w:rPr>
                <w:rFonts w:eastAsia="標楷體"/>
              </w:rPr>
            </w:pPr>
          </w:p>
        </w:tc>
        <w:tc>
          <w:tcPr>
            <w:tcW w:w="1444" w:type="dxa"/>
            <w:shd w:val="clear" w:color="auto" w:fill="auto"/>
          </w:tcPr>
          <w:p w14:paraId="587CC33B" w14:textId="77777777" w:rsidR="00F07816" w:rsidRPr="00947291" w:rsidRDefault="00F07816" w:rsidP="00064666">
            <w:pPr>
              <w:rPr>
                <w:rFonts w:eastAsia="標楷體"/>
              </w:rPr>
            </w:pPr>
          </w:p>
        </w:tc>
        <w:tc>
          <w:tcPr>
            <w:tcW w:w="1445" w:type="dxa"/>
          </w:tcPr>
          <w:p w14:paraId="455AA079" w14:textId="77777777" w:rsidR="00F07816" w:rsidRPr="00947291" w:rsidRDefault="00F07816" w:rsidP="00064666">
            <w:pPr>
              <w:rPr>
                <w:rFonts w:eastAsia="標楷體"/>
              </w:rPr>
            </w:pPr>
          </w:p>
        </w:tc>
      </w:tr>
      <w:tr w:rsidR="00947291" w:rsidRPr="00947291" w14:paraId="17E4FEA8" w14:textId="77777777" w:rsidTr="00001B64">
        <w:trPr>
          <w:jc w:val="center"/>
        </w:trPr>
        <w:tc>
          <w:tcPr>
            <w:tcW w:w="2689" w:type="dxa"/>
            <w:vAlign w:val="center"/>
          </w:tcPr>
          <w:p w14:paraId="4D96D485" w14:textId="77777777" w:rsidR="00D34DE5" w:rsidRPr="00947291" w:rsidRDefault="00D34DE5" w:rsidP="00D34DE5">
            <w:pPr>
              <w:jc w:val="both"/>
              <w:rPr>
                <w:rFonts w:eastAsia="標楷體"/>
                <w:dstrike/>
              </w:rPr>
            </w:pPr>
            <w:r w:rsidRPr="00947291">
              <w:rPr>
                <w:rFonts w:eastAsia="標楷體" w:hint="eastAsia"/>
              </w:rPr>
              <w:t>SCIE</w:t>
            </w:r>
          </w:p>
          <w:p w14:paraId="2E63C676" w14:textId="77777777" w:rsidR="00D34DE5" w:rsidRPr="00947291" w:rsidRDefault="00D34DE5" w:rsidP="00D34DE5">
            <w:pPr>
              <w:jc w:val="both"/>
              <w:rPr>
                <w:rFonts w:eastAsia="標楷體"/>
              </w:rPr>
            </w:pPr>
            <w:r w:rsidRPr="00947291">
              <w:rPr>
                <w:rFonts w:eastAsia="標楷體" w:hint="eastAsia"/>
              </w:rPr>
              <w:t>論文</w:t>
            </w:r>
            <w:r w:rsidRPr="00947291">
              <w:rPr>
                <w:rFonts w:eastAsia="標楷體" w:hint="eastAsia"/>
              </w:rPr>
              <w:t>Impact Factor</w:t>
            </w:r>
            <w:r w:rsidRPr="00947291">
              <w:rPr>
                <w:rFonts w:eastAsia="標楷體" w:hint="eastAsia"/>
              </w:rPr>
              <w:t>排序</w:t>
            </w:r>
          </w:p>
          <w:p w14:paraId="0660E95A" w14:textId="77777777" w:rsidR="00D34DE5" w:rsidRPr="00947291" w:rsidRDefault="00D34DE5" w:rsidP="00E90836">
            <w:pPr>
              <w:jc w:val="both"/>
              <w:rPr>
                <w:rFonts w:eastAsia="標楷體"/>
              </w:rPr>
            </w:pPr>
            <w:r w:rsidRPr="00947291">
              <w:rPr>
                <w:rFonts w:eastAsia="標楷體" w:hint="eastAsia"/>
              </w:rPr>
              <w:t>（最高</w:t>
            </w:r>
            <w:r w:rsidR="00896160" w:rsidRPr="00947291">
              <w:rPr>
                <w:rFonts w:eastAsia="標楷體" w:hint="eastAsia"/>
              </w:rPr>
              <w:t>6</w:t>
            </w:r>
            <w:r w:rsidR="00CD750B" w:rsidRPr="00947291">
              <w:rPr>
                <w:rFonts w:eastAsia="標楷體" w:hint="eastAsia"/>
              </w:rPr>
              <w:t>0</w:t>
            </w:r>
            <w:r w:rsidRPr="00947291">
              <w:rPr>
                <w:rFonts w:eastAsia="標楷體" w:hint="eastAsia"/>
              </w:rPr>
              <w:t>點）</w:t>
            </w:r>
          </w:p>
          <w:p w14:paraId="6A884A85" w14:textId="77777777" w:rsidR="001B265E" w:rsidRPr="00947291" w:rsidRDefault="001B265E" w:rsidP="001B265E">
            <w:pPr>
              <w:rPr>
                <w:rFonts w:eastAsia="標楷體"/>
              </w:rPr>
            </w:pPr>
            <w:r w:rsidRPr="00947291">
              <w:rPr>
                <w:rFonts w:eastAsia="標楷體"/>
              </w:rPr>
              <w:t xml:space="preserve">Impact factor rank of </w:t>
            </w:r>
            <w:r w:rsidRPr="00947291">
              <w:rPr>
                <w:rFonts w:eastAsia="標楷體" w:hint="eastAsia"/>
              </w:rPr>
              <w:t>S</w:t>
            </w:r>
            <w:r w:rsidRPr="00947291">
              <w:rPr>
                <w:rFonts w:eastAsia="標楷體"/>
              </w:rPr>
              <w:t>CIE papers</w:t>
            </w:r>
          </w:p>
          <w:p w14:paraId="44C17608" w14:textId="261E1675" w:rsidR="001B265E" w:rsidRPr="00947291" w:rsidRDefault="001B265E" w:rsidP="001B265E">
            <w:pPr>
              <w:rPr>
                <w:rFonts w:eastAsia="標楷體"/>
              </w:rPr>
            </w:pPr>
            <w:r w:rsidRPr="00947291">
              <w:rPr>
                <w:rFonts w:eastAsia="標楷體"/>
              </w:rPr>
              <w:t>(Max. 60 points)</w:t>
            </w:r>
          </w:p>
        </w:tc>
        <w:tc>
          <w:tcPr>
            <w:tcW w:w="3058" w:type="dxa"/>
            <w:vAlign w:val="center"/>
          </w:tcPr>
          <w:p w14:paraId="4CD9F097" w14:textId="37C656A3" w:rsidR="00E90836" w:rsidRPr="00947291" w:rsidRDefault="00E90836" w:rsidP="00E90836">
            <w:pPr>
              <w:jc w:val="both"/>
              <w:rPr>
                <w:rFonts w:eastAsia="標楷體"/>
              </w:rPr>
            </w:pPr>
            <w:r w:rsidRPr="00947291">
              <w:rPr>
                <w:rFonts w:eastAsia="標楷體" w:hint="eastAsia"/>
              </w:rPr>
              <w:t>論文以</w:t>
            </w:r>
            <w:r w:rsidRPr="00947291">
              <w:rPr>
                <w:rFonts w:eastAsia="標楷體" w:hint="eastAsia"/>
              </w:rPr>
              <w:t>6</w:t>
            </w:r>
            <w:r w:rsidRPr="00947291">
              <w:rPr>
                <w:rFonts w:eastAsia="標楷體" w:hint="eastAsia"/>
              </w:rPr>
              <w:t>篇為限。</w:t>
            </w:r>
          </w:p>
          <w:p w14:paraId="4EF66B47" w14:textId="116A2CE2" w:rsidR="001B265E" w:rsidRPr="00947291" w:rsidRDefault="001B265E" w:rsidP="001B265E">
            <w:pPr>
              <w:rPr>
                <w:rFonts w:eastAsia="標楷體"/>
              </w:rPr>
            </w:pPr>
            <w:r w:rsidRPr="00947291">
              <w:rPr>
                <w:rFonts w:eastAsia="標楷體"/>
              </w:rPr>
              <w:t>A maximum of 6 papers are recognized.</w:t>
            </w:r>
          </w:p>
          <w:p w14:paraId="5FEFA8F8" w14:textId="6AA28CF1" w:rsidR="00E90836" w:rsidRPr="00947291" w:rsidRDefault="00E90836" w:rsidP="00E90836">
            <w:pPr>
              <w:jc w:val="both"/>
              <w:rPr>
                <w:rFonts w:eastAsia="標楷體"/>
              </w:rPr>
            </w:pPr>
            <w:r w:rsidRPr="00947291">
              <w:rPr>
                <w:rFonts w:eastAsia="標楷體" w:hint="eastAsia"/>
              </w:rPr>
              <w:t>論文篇數乘以相對應</w:t>
            </w:r>
            <w:r w:rsidRPr="00947291">
              <w:rPr>
                <w:rFonts w:eastAsia="標楷體" w:hint="eastAsia"/>
              </w:rPr>
              <w:t>Impact Factor</w:t>
            </w:r>
            <w:r w:rsidRPr="00947291">
              <w:rPr>
                <w:rFonts w:eastAsia="標楷體"/>
              </w:rPr>
              <w:t>排序加權點數</w:t>
            </w:r>
            <w:r w:rsidRPr="00947291">
              <w:rPr>
                <w:rFonts w:eastAsia="標楷體" w:hint="eastAsia"/>
              </w:rPr>
              <w:t>之總和。</w:t>
            </w:r>
          </w:p>
          <w:p w14:paraId="505B04BF" w14:textId="2F693001" w:rsidR="001B265E" w:rsidRPr="00947291" w:rsidRDefault="001B265E" w:rsidP="001B265E">
            <w:pPr>
              <w:rPr>
                <w:rFonts w:eastAsia="標楷體"/>
              </w:rPr>
            </w:pPr>
            <w:r w:rsidRPr="00947291">
              <w:rPr>
                <w:rFonts w:eastAsia="標楷體"/>
              </w:rPr>
              <w:t>Sum of the weighting points for the number of papers times their respective impact factor ranks.</w:t>
            </w:r>
          </w:p>
          <w:p w14:paraId="08322350" w14:textId="6C1944FA" w:rsidR="00E90836" w:rsidRPr="00947291" w:rsidRDefault="00E90836" w:rsidP="00E90836">
            <w:pPr>
              <w:jc w:val="both"/>
              <w:rPr>
                <w:rFonts w:eastAsia="標楷體"/>
              </w:rPr>
            </w:pPr>
            <w:r w:rsidRPr="00947291">
              <w:rPr>
                <w:rFonts w:eastAsia="標楷體" w:hint="eastAsia"/>
              </w:rPr>
              <w:t>論文</w:t>
            </w:r>
            <w:r w:rsidRPr="00947291">
              <w:rPr>
                <w:rFonts w:eastAsia="標楷體" w:hint="eastAsia"/>
              </w:rPr>
              <w:t>Impact Factor</w:t>
            </w:r>
            <w:r w:rsidRPr="00947291">
              <w:rPr>
                <w:rFonts w:eastAsia="標楷體"/>
              </w:rPr>
              <w:t>排序加權點數</w:t>
            </w:r>
            <w:r w:rsidRPr="00947291">
              <w:rPr>
                <w:rFonts w:eastAsia="標楷體" w:hint="eastAsia"/>
              </w:rPr>
              <w:t>之計算方式為：</w:t>
            </w:r>
          </w:p>
          <w:p w14:paraId="207825EE" w14:textId="4DA67E58" w:rsidR="001B265E" w:rsidRPr="00947291" w:rsidRDefault="001B265E" w:rsidP="00E90836">
            <w:pPr>
              <w:jc w:val="both"/>
              <w:rPr>
                <w:rFonts w:eastAsia="標楷體"/>
              </w:rPr>
            </w:pPr>
            <w:r w:rsidRPr="00947291">
              <w:rPr>
                <w:rFonts w:eastAsia="標楷體"/>
              </w:rPr>
              <w:t>Weighting points for papers’ impact factor ranks:</w:t>
            </w:r>
          </w:p>
          <w:p w14:paraId="06817926" w14:textId="74E4AF79" w:rsidR="00E90836" w:rsidRPr="00947291" w:rsidRDefault="00E90836" w:rsidP="00E90836">
            <w:pPr>
              <w:jc w:val="both"/>
              <w:rPr>
                <w:rFonts w:eastAsia="標楷體"/>
              </w:rPr>
            </w:pPr>
            <w:r w:rsidRPr="00947291">
              <w:rPr>
                <w:rFonts w:eastAsia="標楷體" w:hint="eastAsia"/>
              </w:rPr>
              <w:t>第一或前</w:t>
            </w:r>
            <w:r w:rsidRPr="00947291">
              <w:rPr>
                <w:rFonts w:eastAsia="標楷體" w:hint="eastAsia"/>
              </w:rPr>
              <w:t>4</w:t>
            </w:r>
            <w:r w:rsidRPr="00947291">
              <w:rPr>
                <w:rFonts w:eastAsia="標楷體" w:hint="eastAsia"/>
              </w:rPr>
              <w:t>％（含），每篇</w:t>
            </w:r>
            <w:r w:rsidRPr="00947291">
              <w:rPr>
                <w:rFonts w:eastAsia="標楷體" w:hint="eastAsia"/>
              </w:rPr>
              <w:t>1</w:t>
            </w:r>
            <w:r w:rsidRPr="00947291">
              <w:rPr>
                <w:rFonts w:eastAsia="標楷體"/>
              </w:rPr>
              <w:t>2</w:t>
            </w:r>
            <w:r w:rsidRPr="00947291">
              <w:rPr>
                <w:rFonts w:eastAsia="標楷體" w:hint="eastAsia"/>
              </w:rPr>
              <w:t>點；</w:t>
            </w:r>
          </w:p>
          <w:p w14:paraId="042CAB33" w14:textId="47C83BCC" w:rsidR="00FC0F6E" w:rsidRPr="00947291" w:rsidRDefault="00FC0F6E" w:rsidP="00E90836">
            <w:pPr>
              <w:jc w:val="both"/>
              <w:rPr>
                <w:rFonts w:eastAsia="標楷體"/>
              </w:rPr>
            </w:pPr>
            <w:r w:rsidRPr="00947291">
              <w:rPr>
                <w:rFonts w:eastAsia="標楷體" w:hint="eastAsia"/>
              </w:rPr>
              <w:t>F</w:t>
            </w:r>
            <w:r w:rsidRPr="00947291">
              <w:rPr>
                <w:rFonts w:eastAsia="標楷體"/>
              </w:rPr>
              <w:t>irst or top 4% (inclusive): 12 points each;</w:t>
            </w:r>
          </w:p>
          <w:p w14:paraId="30116C6A" w14:textId="0DE97049" w:rsidR="00E90836" w:rsidRPr="00947291" w:rsidRDefault="00E90836" w:rsidP="00E90836">
            <w:pPr>
              <w:jc w:val="both"/>
              <w:rPr>
                <w:rFonts w:eastAsia="標楷體"/>
              </w:rPr>
            </w:pPr>
            <w:r w:rsidRPr="00947291">
              <w:rPr>
                <w:rFonts w:eastAsia="標楷體" w:hint="eastAsia"/>
              </w:rPr>
              <w:t>5</w:t>
            </w:r>
            <w:r w:rsidRPr="00947291">
              <w:rPr>
                <w:rFonts w:eastAsia="標楷體" w:hint="eastAsia"/>
              </w:rPr>
              <w:t>％～</w:t>
            </w:r>
            <w:r w:rsidRPr="00947291">
              <w:rPr>
                <w:rFonts w:eastAsia="標楷體" w:hint="eastAsia"/>
              </w:rPr>
              <w:t>10</w:t>
            </w:r>
            <w:r w:rsidRPr="00947291">
              <w:rPr>
                <w:rFonts w:eastAsia="標楷體" w:hint="eastAsia"/>
              </w:rPr>
              <w:t>％（含），每篇</w:t>
            </w:r>
            <w:r w:rsidRPr="00947291">
              <w:rPr>
                <w:rFonts w:eastAsia="標楷體" w:hint="eastAsia"/>
              </w:rPr>
              <w:t>9</w:t>
            </w:r>
            <w:r w:rsidRPr="00947291">
              <w:rPr>
                <w:rFonts w:eastAsia="標楷體" w:hint="eastAsia"/>
              </w:rPr>
              <w:t>點；</w:t>
            </w:r>
          </w:p>
          <w:p w14:paraId="4F856946" w14:textId="5A5E6EE0" w:rsidR="00FC0F6E" w:rsidRPr="00947291" w:rsidRDefault="00FC0F6E" w:rsidP="00FC0F6E">
            <w:pPr>
              <w:rPr>
                <w:rFonts w:eastAsia="標楷體"/>
              </w:rPr>
            </w:pPr>
            <w:r w:rsidRPr="00947291">
              <w:rPr>
                <w:rFonts w:eastAsia="標楷體" w:hint="eastAsia"/>
              </w:rPr>
              <w:t>5</w:t>
            </w:r>
            <w:r w:rsidRPr="00947291">
              <w:rPr>
                <w:rFonts w:eastAsia="標楷體"/>
              </w:rPr>
              <w:t>%~10% (inclusive): 9 points each;</w:t>
            </w:r>
          </w:p>
          <w:p w14:paraId="2778EE88" w14:textId="04C095F7" w:rsidR="00E90836" w:rsidRPr="00947291" w:rsidRDefault="00E90836" w:rsidP="00E90836">
            <w:pPr>
              <w:jc w:val="both"/>
              <w:rPr>
                <w:rFonts w:eastAsia="標楷體"/>
              </w:rPr>
            </w:pPr>
            <w:r w:rsidRPr="00947291">
              <w:rPr>
                <w:rFonts w:eastAsia="標楷體" w:hint="eastAsia"/>
              </w:rPr>
              <w:t>11</w:t>
            </w:r>
            <w:r w:rsidRPr="00947291">
              <w:rPr>
                <w:rFonts w:eastAsia="標楷體" w:hint="eastAsia"/>
              </w:rPr>
              <w:t>％～</w:t>
            </w:r>
            <w:r w:rsidRPr="00947291">
              <w:rPr>
                <w:rFonts w:eastAsia="標楷體" w:hint="eastAsia"/>
              </w:rPr>
              <w:t>2</w:t>
            </w:r>
            <w:r w:rsidR="00C02850" w:rsidRPr="00947291">
              <w:rPr>
                <w:rFonts w:eastAsia="標楷體" w:hint="eastAsia"/>
              </w:rPr>
              <w:t>5</w:t>
            </w:r>
            <w:r w:rsidRPr="00947291">
              <w:rPr>
                <w:rFonts w:eastAsia="標楷體" w:hint="eastAsia"/>
              </w:rPr>
              <w:t>％（含），每篇</w:t>
            </w:r>
            <w:r w:rsidRPr="00947291">
              <w:rPr>
                <w:rFonts w:eastAsia="標楷體" w:hint="eastAsia"/>
              </w:rPr>
              <w:t>6</w:t>
            </w:r>
            <w:r w:rsidRPr="00947291">
              <w:rPr>
                <w:rFonts w:eastAsia="標楷體" w:hint="eastAsia"/>
              </w:rPr>
              <w:t>點；</w:t>
            </w:r>
          </w:p>
          <w:p w14:paraId="6B45E7CA" w14:textId="6D360038" w:rsidR="00FC0F6E" w:rsidRPr="00947291" w:rsidRDefault="00FC0F6E" w:rsidP="00E90836">
            <w:pPr>
              <w:jc w:val="both"/>
              <w:rPr>
                <w:rFonts w:eastAsia="標楷體"/>
              </w:rPr>
            </w:pPr>
            <w:r w:rsidRPr="00947291">
              <w:rPr>
                <w:rFonts w:eastAsia="標楷體" w:hint="eastAsia"/>
              </w:rPr>
              <w:t>1</w:t>
            </w:r>
            <w:r w:rsidRPr="00947291">
              <w:rPr>
                <w:rFonts w:eastAsia="標楷體"/>
              </w:rPr>
              <w:t>1%~25% (inclusive): 6 points each;</w:t>
            </w:r>
          </w:p>
          <w:p w14:paraId="5B869600" w14:textId="77777777" w:rsidR="00D34DE5" w:rsidRPr="00947291" w:rsidRDefault="00E90836" w:rsidP="00E90836">
            <w:pPr>
              <w:spacing w:line="0" w:lineRule="atLeast"/>
              <w:jc w:val="both"/>
              <w:rPr>
                <w:rFonts w:eastAsia="標楷體"/>
              </w:rPr>
            </w:pPr>
            <w:r w:rsidRPr="00947291">
              <w:rPr>
                <w:rFonts w:eastAsia="標楷體" w:hint="eastAsia"/>
              </w:rPr>
              <w:t>2</w:t>
            </w:r>
            <w:r w:rsidR="00C02850" w:rsidRPr="00947291">
              <w:rPr>
                <w:rFonts w:eastAsia="標楷體" w:hint="eastAsia"/>
              </w:rPr>
              <w:t>6</w:t>
            </w:r>
            <w:r w:rsidRPr="00947291">
              <w:rPr>
                <w:rFonts w:eastAsia="標楷體" w:hint="eastAsia"/>
              </w:rPr>
              <w:t>％～</w:t>
            </w:r>
            <w:r w:rsidRPr="00947291">
              <w:rPr>
                <w:rFonts w:eastAsia="標楷體" w:hint="eastAsia"/>
              </w:rPr>
              <w:t>50</w:t>
            </w:r>
            <w:r w:rsidRPr="00947291">
              <w:rPr>
                <w:rFonts w:eastAsia="標楷體" w:hint="eastAsia"/>
              </w:rPr>
              <w:t>％（含），每篇</w:t>
            </w:r>
            <w:r w:rsidRPr="00947291">
              <w:rPr>
                <w:rFonts w:eastAsia="標楷體" w:hint="eastAsia"/>
              </w:rPr>
              <w:t>4</w:t>
            </w:r>
            <w:r w:rsidRPr="00947291">
              <w:rPr>
                <w:rFonts w:eastAsia="標楷體" w:hint="eastAsia"/>
              </w:rPr>
              <w:t>點</w:t>
            </w:r>
          </w:p>
          <w:p w14:paraId="6563B0F2" w14:textId="54EE940C" w:rsidR="00FC0F6E" w:rsidRPr="00947291" w:rsidRDefault="00FC0F6E" w:rsidP="00E90836">
            <w:pPr>
              <w:spacing w:line="0" w:lineRule="atLeast"/>
              <w:jc w:val="both"/>
              <w:rPr>
                <w:rFonts w:eastAsia="標楷體"/>
              </w:rPr>
            </w:pPr>
            <w:r w:rsidRPr="00947291">
              <w:rPr>
                <w:rFonts w:eastAsia="標楷體" w:hint="eastAsia"/>
              </w:rPr>
              <w:t>2</w:t>
            </w:r>
            <w:r w:rsidRPr="00947291">
              <w:rPr>
                <w:rFonts w:eastAsia="標楷體"/>
              </w:rPr>
              <w:t>6%~50% (inclusive): 4 points each.</w:t>
            </w:r>
          </w:p>
        </w:tc>
        <w:tc>
          <w:tcPr>
            <w:tcW w:w="1444" w:type="dxa"/>
            <w:shd w:val="clear" w:color="auto" w:fill="auto"/>
            <w:vAlign w:val="center"/>
          </w:tcPr>
          <w:p w14:paraId="3C881014" w14:textId="77777777" w:rsidR="00D34DE5" w:rsidRPr="00947291" w:rsidRDefault="00D34DE5" w:rsidP="00D34DE5">
            <w:pPr>
              <w:adjustRightInd w:val="0"/>
              <w:snapToGrid w:val="0"/>
              <w:spacing w:line="0" w:lineRule="atLeast"/>
              <w:jc w:val="center"/>
              <w:rPr>
                <w:rFonts w:eastAsia="標楷體"/>
              </w:rPr>
            </w:pPr>
          </w:p>
        </w:tc>
        <w:tc>
          <w:tcPr>
            <w:tcW w:w="1444" w:type="dxa"/>
            <w:shd w:val="clear" w:color="auto" w:fill="auto"/>
            <w:vAlign w:val="center"/>
          </w:tcPr>
          <w:p w14:paraId="4ADD92C7" w14:textId="77777777" w:rsidR="00D34DE5" w:rsidRPr="00947291" w:rsidRDefault="00D34DE5" w:rsidP="00D34DE5">
            <w:pPr>
              <w:jc w:val="both"/>
              <w:rPr>
                <w:rFonts w:eastAsia="標楷體"/>
              </w:rPr>
            </w:pPr>
          </w:p>
        </w:tc>
        <w:tc>
          <w:tcPr>
            <w:tcW w:w="1445" w:type="dxa"/>
          </w:tcPr>
          <w:p w14:paraId="3154A905" w14:textId="77777777" w:rsidR="00D34DE5" w:rsidRPr="00947291" w:rsidRDefault="00D34DE5" w:rsidP="00D34DE5">
            <w:pPr>
              <w:rPr>
                <w:rFonts w:eastAsia="標楷體"/>
              </w:rPr>
            </w:pPr>
          </w:p>
        </w:tc>
      </w:tr>
      <w:tr w:rsidR="00947291" w:rsidRPr="00947291" w14:paraId="24955314" w14:textId="77777777" w:rsidTr="00001B64">
        <w:trPr>
          <w:trHeight w:val="991"/>
          <w:jc w:val="center"/>
        </w:trPr>
        <w:tc>
          <w:tcPr>
            <w:tcW w:w="2689" w:type="dxa"/>
            <w:vAlign w:val="center"/>
          </w:tcPr>
          <w:p w14:paraId="470A44B4" w14:textId="77777777" w:rsidR="00D34DE5" w:rsidRPr="00947291" w:rsidRDefault="00D34DE5" w:rsidP="00D34DE5">
            <w:pPr>
              <w:jc w:val="both"/>
              <w:rPr>
                <w:rFonts w:eastAsia="標楷體"/>
              </w:rPr>
            </w:pPr>
            <w:r w:rsidRPr="00947291">
              <w:rPr>
                <w:rFonts w:eastAsia="標楷體" w:hint="eastAsia"/>
              </w:rPr>
              <w:t>SCIE</w:t>
            </w:r>
            <w:r w:rsidRPr="00947291">
              <w:rPr>
                <w:rFonts w:eastAsia="標楷體" w:hint="eastAsia"/>
              </w:rPr>
              <w:t>論文篇數</w:t>
            </w:r>
          </w:p>
          <w:p w14:paraId="12AA9356" w14:textId="77777777" w:rsidR="00CD750B" w:rsidRPr="00947291" w:rsidRDefault="00CD750B" w:rsidP="00896160">
            <w:pPr>
              <w:jc w:val="both"/>
              <w:rPr>
                <w:rFonts w:eastAsia="標楷體"/>
              </w:rPr>
            </w:pPr>
            <w:r w:rsidRPr="00947291">
              <w:rPr>
                <w:rFonts w:eastAsia="標楷體" w:hint="eastAsia"/>
              </w:rPr>
              <w:t>（最高</w:t>
            </w:r>
            <w:r w:rsidR="00896160" w:rsidRPr="00947291">
              <w:rPr>
                <w:rFonts w:eastAsia="標楷體" w:hint="eastAsia"/>
              </w:rPr>
              <w:t>1</w:t>
            </w:r>
            <w:r w:rsidRPr="00947291">
              <w:rPr>
                <w:rFonts w:eastAsia="標楷體" w:hint="eastAsia"/>
              </w:rPr>
              <w:t>0</w:t>
            </w:r>
            <w:r w:rsidRPr="00947291">
              <w:rPr>
                <w:rFonts w:eastAsia="標楷體" w:hint="eastAsia"/>
              </w:rPr>
              <w:t>點）</w:t>
            </w:r>
          </w:p>
          <w:p w14:paraId="46AB5DE4" w14:textId="77777777" w:rsidR="00FC0F6E" w:rsidRPr="00947291" w:rsidRDefault="00FC0F6E" w:rsidP="00896160">
            <w:pPr>
              <w:jc w:val="both"/>
              <w:rPr>
                <w:rFonts w:eastAsia="標楷體"/>
              </w:rPr>
            </w:pPr>
            <w:r w:rsidRPr="00947291">
              <w:rPr>
                <w:rFonts w:eastAsia="標楷體"/>
              </w:rPr>
              <w:t>Number of SCIE papers</w:t>
            </w:r>
          </w:p>
          <w:p w14:paraId="6FFA86C7" w14:textId="3FBFE56E" w:rsidR="00FC0F6E" w:rsidRPr="00947291" w:rsidRDefault="00FC0F6E" w:rsidP="00896160">
            <w:pPr>
              <w:jc w:val="both"/>
              <w:rPr>
                <w:rFonts w:eastAsia="標楷體"/>
                <w:dstrike/>
              </w:rPr>
            </w:pPr>
            <w:r w:rsidRPr="00947291">
              <w:rPr>
                <w:rFonts w:eastAsia="標楷體"/>
              </w:rPr>
              <w:t>(Max. 10 points)</w:t>
            </w:r>
          </w:p>
        </w:tc>
        <w:tc>
          <w:tcPr>
            <w:tcW w:w="3058" w:type="dxa"/>
            <w:vAlign w:val="center"/>
          </w:tcPr>
          <w:p w14:paraId="1FB4DE3B" w14:textId="77777777" w:rsidR="00D34DE5" w:rsidRPr="00947291" w:rsidRDefault="00D34DE5" w:rsidP="00896160">
            <w:pPr>
              <w:jc w:val="both"/>
              <w:rPr>
                <w:rFonts w:eastAsia="標楷體"/>
              </w:rPr>
            </w:pPr>
            <w:r w:rsidRPr="00947291">
              <w:rPr>
                <w:rFonts w:eastAsia="標楷體"/>
              </w:rPr>
              <w:t>超過</w:t>
            </w:r>
            <w:r w:rsidRPr="00947291">
              <w:rPr>
                <w:rFonts w:eastAsia="標楷體" w:hint="eastAsia"/>
              </w:rPr>
              <w:t>6</w:t>
            </w:r>
            <w:r w:rsidRPr="00947291">
              <w:rPr>
                <w:rFonts w:eastAsia="標楷體"/>
              </w:rPr>
              <w:t>篇以上</w:t>
            </w:r>
            <w:r w:rsidR="00B15E76" w:rsidRPr="00947291">
              <w:rPr>
                <w:rFonts w:eastAsia="標楷體"/>
              </w:rPr>
              <w:t>之論文</w:t>
            </w:r>
            <w:r w:rsidRPr="00947291">
              <w:rPr>
                <w:rFonts w:eastAsia="標楷體"/>
              </w:rPr>
              <w:t>，</w:t>
            </w:r>
            <w:r w:rsidR="004F45D3" w:rsidRPr="00947291">
              <w:rPr>
                <w:rFonts w:eastAsia="標楷體" w:hint="eastAsia"/>
              </w:rPr>
              <w:t>排名於前</w:t>
            </w:r>
            <w:r w:rsidR="004F45D3" w:rsidRPr="00947291">
              <w:rPr>
                <w:rFonts w:eastAsia="標楷體" w:hint="eastAsia"/>
              </w:rPr>
              <w:t>50%(</w:t>
            </w:r>
            <w:r w:rsidR="004F45D3" w:rsidRPr="00947291">
              <w:rPr>
                <w:rFonts w:eastAsia="標楷體" w:hint="eastAsia"/>
              </w:rPr>
              <w:t>含</w:t>
            </w:r>
            <w:r w:rsidR="004F45D3" w:rsidRPr="00947291">
              <w:rPr>
                <w:rFonts w:eastAsia="標楷體" w:hint="eastAsia"/>
              </w:rPr>
              <w:t>)</w:t>
            </w:r>
            <w:r w:rsidR="00D0667D" w:rsidRPr="00947291">
              <w:rPr>
                <w:rFonts w:eastAsia="標楷體" w:hint="eastAsia"/>
              </w:rPr>
              <w:t>，</w:t>
            </w:r>
            <w:r w:rsidRPr="00947291">
              <w:rPr>
                <w:rFonts w:eastAsia="標楷體" w:hint="eastAsia"/>
              </w:rPr>
              <w:t>每篇</w:t>
            </w:r>
            <w:r w:rsidRPr="00947291">
              <w:rPr>
                <w:rFonts w:eastAsia="標楷體"/>
              </w:rPr>
              <w:t>1</w:t>
            </w:r>
            <w:r w:rsidRPr="00947291">
              <w:rPr>
                <w:rFonts w:eastAsia="標楷體"/>
              </w:rPr>
              <w:t>點</w:t>
            </w:r>
            <w:r w:rsidRPr="00947291">
              <w:rPr>
                <w:rFonts w:eastAsia="標楷體" w:hint="eastAsia"/>
              </w:rPr>
              <w:t>，最</w:t>
            </w:r>
            <w:r w:rsidR="00001B64" w:rsidRPr="00947291">
              <w:rPr>
                <w:rFonts w:eastAsia="標楷體"/>
              </w:rPr>
              <w:t>高</w:t>
            </w:r>
            <w:r w:rsidR="00896160" w:rsidRPr="00947291">
              <w:rPr>
                <w:rFonts w:eastAsia="標楷體" w:hint="eastAsia"/>
              </w:rPr>
              <w:t>1</w:t>
            </w:r>
            <w:r w:rsidRPr="00947291">
              <w:rPr>
                <w:rFonts w:eastAsia="標楷體"/>
              </w:rPr>
              <w:t>0</w:t>
            </w:r>
            <w:r w:rsidRPr="00947291">
              <w:rPr>
                <w:rFonts w:eastAsia="標楷體"/>
              </w:rPr>
              <w:t>點</w:t>
            </w:r>
            <w:r w:rsidR="00B70647" w:rsidRPr="00947291">
              <w:rPr>
                <w:rFonts w:eastAsia="標楷體" w:hint="eastAsia"/>
              </w:rPr>
              <w:t>。</w:t>
            </w:r>
          </w:p>
          <w:p w14:paraId="791174E1" w14:textId="3B627230" w:rsidR="00FC0F6E" w:rsidRPr="00947291" w:rsidRDefault="00FC0F6E" w:rsidP="00896160">
            <w:pPr>
              <w:jc w:val="both"/>
              <w:rPr>
                <w:rFonts w:eastAsia="標楷體"/>
              </w:rPr>
            </w:pPr>
            <w:r w:rsidRPr="00947291">
              <w:rPr>
                <w:rFonts w:eastAsia="標楷體"/>
              </w:rPr>
              <w:t>For papers in excess of the above 6 papers, 1 point each for those ranked in top 5</w:t>
            </w:r>
            <w:r w:rsidRPr="00947291">
              <w:rPr>
                <w:rFonts w:eastAsia="標楷體" w:hint="eastAsia"/>
              </w:rPr>
              <w:t>0%</w:t>
            </w:r>
            <w:r w:rsidRPr="00947291">
              <w:rPr>
                <w:rFonts w:eastAsia="標楷體"/>
              </w:rPr>
              <w:t xml:space="preserve"> </w:t>
            </w:r>
            <w:r w:rsidRPr="00947291">
              <w:rPr>
                <w:rFonts w:eastAsia="標楷體" w:hint="eastAsia"/>
              </w:rPr>
              <w:t>(i</w:t>
            </w:r>
            <w:r w:rsidRPr="00947291">
              <w:rPr>
                <w:rFonts w:eastAsia="標楷體"/>
              </w:rPr>
              <w:t>nclusive), up to a maximum of 10 points.</w:t>
            </w:r>
          </w:p>
        </w:tc>
        <w:tc>
          <w:tcPr>
            <w:tcW w:w="1444" w:type="dxa"/>
            <w:shd w:val="clear" w:color="auto" w:fill="auto"/>
            <w:vAlign w:val="center"/>
          </w:tcPr>
          <w:p w14:paraId="2DBDCDDB" w14:textId="77777777" w:rsidR="00D34DE5" w:rsidRPr="00947291" w:rsidRDefault="00D34DE5" w:rsidP="00D34DE5">
            <w:pPr>
              <w:jc w:val="center"/>
              <w:rPr>
                <w:rFonts w:eastAsia="標楷體"/>
              </w:rPr>
            </w:pPr>
          </w:p>
        </w:tc>
        <w:tc>
          <w:tcPr>
            <w:tcW w:w="1444" w:type="dxa"/>
            <w:shd w:val="clear" w:color="auto" w:fill="auto"/>
            <w:vAlign w:val="center"/>
          </w:tcPr>
          <w:p w14:paraId="658F169C" w14:textId="77777777" w:rsidR="00D34DE5" w:rsidRPr="00947291" w:rsidRDefault="00D34DE5" w:rsidP="00D34DE5">
            <w:pPr>
              <w:jc w:val="both"/>
              <w:rPr>
                <w:rFonts w:eastAsia="標楷體"/>
                <w:dstrike/>
              </w:rPr>
            </w:pPr>
          </w:p>
        </w:tc>
        <w:tc>
          <w:tcPr>
            <w:tcW w:w="1445" w:type="dxa"/>
          </w:tcPr>
          <w:p w14:paraId="3D634686" w14:textId="77777777" w:rsidR="00D34DE5" w:rsidRPr="00947291" w:rsidRDefault="00D34DE5" w:rsidP="00D34DE5">
            <w:pPr>
              <w:rPr>
                <w:rFonts w:eastAsia="標楷體"/>
              </w:rPr>
            </w:pPr>
          </w:p>
        </w:tc>
      </w:tr>
      <w:tr w:rsidR="00947291" w:rsidRPr="00947291" w14:paraId="12778DC6" w14:textId="77777777" w:rsidTr="00001B64">
        <w:trPr>
          <w:jc w:val="center"/>
        </w:trPr>
        <w:tc>
          <w:tcPr>
            <w:tcW w:w="2689" w:type="dxa"/>
            <w:tcBorders>
              <w:bottom w:val="single" w:sz="4" w:space="0" w:color="auto"/>
            </w:tcBorders>
          </w:tcPr>
          <w:p w14:paraId="4590B856" w14:textId="77777777" w:rsidR="00F07816" w:rsidRPr="00947291" w:rsidRDefault="00F07816" w:rsidP="00064666">
            <w:pPr>
              <w:rPr>
                <w:rFonts w:eastAsia="標楷體"/>
              </w:rPr>
            </w:pPr>
            <w:r w:rsidRPr="00947291">
              <w:rPr>
                <w:rFonts w:eastAsia="標楷體" w:hint="eastAsia"/>
              </w:rPr>
              <w:t>合計</w:t>
            </w:r>
          </w:p>
          <w:p w14:paraId="0FA0FC49" w14:textId="0FCF4390" w:rsidR="00FC0F6E" w:rsidRPr="00947291" w:rsidRDefault="00FC0F6E" w:rsidP="00064666">
            <w:pPr>
              <w:rPr>
                <w:rFonts w:eastAsia="標楷體"/>
              </w:rPr>
            </w:pPr>
            <w:r w:rsidRPr="00947291">
              <w:rPr>
                <w:rFonts w:eastAsia="標楷體" w:hint="eastAsia"/>
              </w:rPr>
              <w:t>T</w:t>
            </w:r>
            <w:r w:rsidRPr="00947291">
              <w:rPr>
                <w:rFonts w:eastAsia="標楷體"/>
              </w:rPr>
              <w:t>otal</w:t>
            </w:r>
          </w:p>
        </w:tc>
        <w:tc>
          <w:tcPr>
            <w:tcW w:w="3058" w:type="dxa"/>
            <w:tcBorders>
              <w:bottom w:val="single" w:sz="4" w:space="0" w:color="auto"/>
            </w:tcBorders>
          </w:tcPr>
          <w:p w14:paraId="2DFB4414" w14:textId="77777777" w:rsidR="00F07816" w:rsidRPr="00947291" w:rsidRDefault="00F07816" w:rsidP="00064666">
            <w:pPr>
              <w:rPr>
                <w:rFonts w:eastAsia="標楷體"/>
              </w:rPr>
            </w:pPr>
          </w:p>
        </w:tc>
        <w:tc>
          <w:tcPr>
            <w:tcW w:w="1444" w:type="dxa"/>
            <w:shd w:val="clear" w:color="auto" w:fill="auto"/>
          </w:tcPr>
          <w:p w14:paraId="1B6F78A7" w14:textId="77777777" w:rsidR="00F07816" w:rsidRPr="00947291" w:rsidRDefault="00F07816" w:rsidP="00064666">
            <w:pPr>
              <w:rPr>
                <w:rFonts w:eastAsia="標楷體"/>
              </w:rPr>
            </w:pPr>
          </w:p>
        </w:tc>
        <w:tc>
          <w:tcPr>
            <w:tcW w:w="1444" w:type="dxa"/>
            <w:shd w:val="clear" w:color="auto" w:fill="auto"/>
          </w:tcPr>
          <w:p w14:paraId="1E7459CA" w14:textId="77777777" w:rsidR="00F07816" w:rsidRPr="00947291" w:rsidRDefault="00F07816" w:rsidP="00064666">
            <w:pPr>
              <w:rPr>
                <w:rFonts w:eastAsia="標楷體"/>
              </w:rPr>
            </w:pPr>
          </w:p>
        </w:tc>
        <w:tc>
          <w:tcPr>
            <w:tcW w:w="1445" w:type="dxa"/>
            <w:tcBorders>
              <w:bottom w:val="single" w:sz="4" w:space="0" w:color="auto"/>
            </w:tcBorders>
          </w:tcPr>
          <w:p w14:paraId="70A559EB" w14:textId="77777777" w:rsidR="00F07816" w:rsidRPr="00947291" w:rsidRDefault="00F07816" w:rsidP="00064666">
            <w:pPr>
              <w:rPr>
                <w:rFonts w:eastAsia="標楷體"/>
              </w:rPr>
            </w:pPr>
          </w:p>
        </w:tc>
      </w:tr>
      <w:tr w:rsidR="00947291" w:rsidRPr="00947291" w14:paraId="5E262754" w14:textId="77777777" w:rsidTr="00001B64">
        <w:trPr>
          <w:jc w:val="center"/>
        </w:trPr>
        <w:tc>
          <w:tcPr>
            <w:tcW w:w="2689" w:type="dxa"/>
            <w:tcBorders>
              <w:left w:val="nil"/>
              <w:bottom w:val="nil"/>
              <w:right w:val="nil"/>
            </w:tcBorders>
          </w:tcPr>
          <w:p w14:paraId="0F86B315" w14:textId="77777777" w:rsidR="00F07816" w:rsidRPr="00947291" w:rsidRDefault="00F07816" w:rsidP="00064666">
            <w:pPr>
              <w:rPr>
                <w:rFonts w:eastAsia="標楷體"/>
              </w:rPr>
            </w:pPr>
          </w:p>
        </w:tc>
        <w:tc>
          <w:tcPr>
            <w:tcW w:w="3058" w:type="dxa"/>
            <w:tcBorders>
              <w:left w:val="nil"/>
              <w:bottom w:val="nil"/>
            </w:tcBorders>
          </w:tcPr>
          <w:p w14:paraId="3D90F16A" w14:textId="77777777" w:rsidR="00F07816" w:rsidRPr="00947291" w:rsidRDefault="00F07816" w:rsidP="00064666">
            <w:pPr>
              <w:rPr>
                <w:rFonts w:eastAsia="標楷體"/>
              </w:rPr>
            </w:pPr>
          </w:p>
        </w:tc>
        <w:tc>
          <w:tcPr>
            <w:tcW w:w="1444" w:type="dxa"/>
            <w:shd w:val="clear" w:color="auto" w:fill="auto"/>
          </w:tcPr>
          <w:p w14:paraId="7C8A3F9A" w14:textId="77777777" w:rsidR="00F07816" w:rsidRPr="00947291" w:rsidRDefault="00F07816" w:rsidP="00064666">
            <w:pPr>
              <w:rPr>
                <w:rFonts w:eastAsia="標楷體"/>
              </w:rPr>
            </w:pPr>
            <w:r w:rsidRPr="00947291">
              <w:rPr>
                <w:rFonts w:eastAsia="標楷體" w:hint="eastAsia"/>
              </w:rPr>
              <w:t>申請人</w:t>
            </w:r>
          </w:p>
          <w:p w14:paraId="5EB6FDD1" w14:textId="77777777" w:rsidR="00F07816" w:rsidRPr="00947291" w:rsidRDefault="00F07816" w:rsidP="00064666">
            <w:pPr>
              <w:rPr>
                <w:rFonts w:eastAsia="標楷體"/>
              </w:rPr>
            </w:pPr>
            <w:r w:rsidRPr="00947291">
              <w:rPr>
                <w:rFonts w:eastAsia="標楷體" w:hint="eastAsia"/>
              </w:rPr>
              <w:t>簽名：</w:t>
            </w:r>
          </w:p>
          <w:p w14:paraId="2D3412F8" w14:textId="0BFC5D85" w:rsidR="00F07816" w:rsidRPr="00947291" w:rsidRDefault="00FC0F6E" w:rsidP="00064666">
            <w:pPr>
              <w:rPr>
                <w:rFonts w:eastAsia="標楷體"/>
              </w:rPr>
            </w:pPr>
            <w:r w:rsidRPr="00947291">
              <w:rPr>
                <w:rFonts w:eastAsia="標楷體"/>
              </w:rPr>
              <w:t>Applicant’s signature:</w:t>
            </w:r>
          </w:p>
          <w:p w14:paraId="41C877FB" w14:textId="77777777" w:rsidR="00F07816" w:rsidRPr="00947291" w:rsidRDefault="00F07816" w:rsidP="00064666">
            <w:pPr>
              <w:rPr>
                <w:rFonts w:eastAsia="標楷體"/>
              </w:rPr>
            </w:pPr>
            <w:r w:rsidRPr="00947291">
              <w:rPr>
                <w:rFonts w:eastAsia="標楷體" w:hint="eastAsia"/>
              </w:rPr>
              <w:t>__________</w:t>
            </w:r>
          </w:p>
        </w:tc>
        <w:tc>
          <w:tcPr>
            <w:tcW w:w="1444" w:type="dxa"/>
            <w:shd w:val="clear" w:color="auto" w:fill="auto"/>
          </w:tcPr>
          <w:p w14:paraId="42AFA164" w14:textId="77777777" w:rsidR="00F07816" w:rsidRPr="00947291" w:rsidRDefault="00F07816" w:rsidP="00064666">
            <w:pPr>
              <w:rPr>
                <w:rFonts w:eastAsia="標楷體"/>
              </w:rPr>
            </w:pPr>
            <w:r w:rsidRPr="00947291">
              <w:rPr>
                <w:rFonts w:eastAsia="標楷體" w:hint="eastAsia"/>
              </w:rPr>
              <w:t>系所</w:t>
            </w:r>
          </w:p>
          <w:p w14:paraId="66CF3E8F" w14:textId="4B2C084D" w:rsidR="00F07816" w:rsidRPr="00947291" w:rsidRDefault="00F07816" w:rsidP="00064666">
            <w:pPr>
              <w:rPr>
                <w:rFonts w:eastAsia="標楷體"/>
              </w:rPr>
            </w:pPr>
            <w:r w:rsidRPr="00947291">
              <w:rPr>
                <w:rFonts w:eastAsia="標楷體" w:hint="eastAsia"/>
              </w:rPr>
              <w:t>核章：</w:t>
            </w:r>
          </w:p>
          <w:p w14:paraId="734746CA" w14:textId="38C4A924" w:rsidR="00FC0F6E" w:rsidRPr="00947291" w:rsidRDefault="00FC0F6E" w:rsidP="00064666">
            <w:pPr>
              <w:rPr>
                <w:rFonts w:eastAsia="標楷體"/>
              </w:rPr>
            </w:pPr>
            <w:r w:rsidRPr="00947291">
              <w:rPr>
                <w:rFonts w:eastAsia="標楷體"/>
              </w:rPr>
              <w:t>Department/Institute’s approval seal</w:t>
            </w:r>
          </w:p>
          <w:p w14:paraId="379FEDDC" w14:textId="77777777" w:rsidR="00F07816" w:rsidRPr="00947291" w:rsidRDefault="00F07816" w:rsidP="00064666">
            <w:pPr>
              <w:rPr>
                <w:rFonts w:eastAsia="標楷體"/>
              </w:rPr>
            </w:pPr>
          </w:p>
          <w:p w14:paraId="0D74D8B5" w14:textId="77777777" w:rsidR="00F07816" w:rsidRPr="00947291" w:rsidRDefault="00F07816" w:rsidP="00064666">
            <w:pPr>
              <w:rPr>
                <w:rFonts w:eastAsia="標楷體"/>
              </w:rPr>
            </w:pPr>
            <w:r w:rsidRPr="00947291">
              <w:rPr>
                <w:rFonts w:eastAsia="標楷體" w:hint="eastAsia"/>
              </w:rPr>
              <w:t>__________</w:t>
            </w:r>
          </w:p>
        </w:tc>
        <w:tc>
          <w:tcPr>
            <w:tcW w:w="1445" w:type="dxa"/>
            <w:tcBorders>
              <w:bottom w:val="nil"/>
              <w:right w:val="nil"/>
            </w:tcBorders>
          </w:tcPr>
          <w:p w14:paraId="56AA4BAE" w14:textId="77777777" w:rsidR="00F07816" w:rsidRPr="00947291" w:rsidRDefault="00F07816" w:rsidP="00064666">
            <w:pPr>
              <w:rPr>
                <w:rFonts w:eastAsia="標楷體"/>
              </w:rPr>
            </w:pPr>
          </w:p>
        </w:tc>
      </w:tr>
    </w:tbl>
    <w:p w14:paraId="78BFA88A" w14:textId="6243C3D7" w:rsidR="00F07816" w:rsidRPr="00947291" w:rsidRDefault="00F07816" w:rsidP="00F07816">
      <w:pPr>
        <w:jc w:val="both"/>
        <w:rPr>
          <w:rFonts w:eastAsia="標楷體"/>
        </w:rPr>
      </w:pPr>
      <w:r w:rsidRPr="00947291">
        <w:rPr>
          <w:rFonts w:eastAsia="標楷體" w:hint="eastAsia"/>
        </w:rPr>
        <w:t>備註：</w:t>
      </w:r>
    </w:p>
    <w:p w14:paraId="5CBCF767" w14:textId="59B5ABE0" w:rsidR="00FC0F6E" w:rsidRPr="00947291" w:rsidRDefault="00FC0F6E" w:rsidP="00F07816">
      <w:pPr>
        <w:jc w:val="both"/>
        <w:rPr>
          <w:rFonts w:eastAsia="標楷體"/>
        </w:rPr>
      </w:pPr>
      <w:r w:rsidRPr="00947291">
        <w:rPr>
          <w:rFonts w:eastAsia="標楷體" w:hint="eastAsia"/>
        </w:rPr>
        <w:t>N</w:t>
      </w:r>
      <w:r w:rsidRPr="00947291">
        <w:rPr>
          <w:rFonts w:eastAsia="標楷體"/>
        </w:rPr>
        <w:t>otes:</w:t>
      </w:r>
    </w:p>
    <w:p w14:paraId="6BB1ACF7" w14:textId="6F1ACDED" w:rsidR="00F07816" w:rsidRPr="00947291" w:rsidRDefault="00F07816" w:rsidP="00947291">
      <w:pPr>
        <w:numPr>
          <w:ilvl w:val="0"/>
          <w:numId w:val="8"/>
        </w:numPr>
        <w:tabs>
          <w:tab w:val="clear" w:pos="0"/>
          <w:tab w:val="num" w:pos="426"/>
        </w:tabs>
        <w:spacing w:beforeLines="50" w:before="180" w:afterLines="50" w:after="180"/>
        <w:ind w:left="360" w:hangingChars="150"/>
        <w:jc w:val="both"/>
        <w:rPr>
          <w:rFonts w:eastAsia="標楷體"/>
        </w:rPr>
      </w:pPr>
      <w:r w:rsidRPr="00947291">
        <w:rPr>
          <w:rFonts w:eastAsia="標楷體" w:hint="eastAsia"/>
        </w:rPr>
        <w:t>申請人請自附期刊所屬領域及該領域期刊數。</w:t>
      </w:r>
    </w:p>
    <w:p w14:paraId="725B01B8" w14:textId="52C473C6" w:rsidR="00FC0F6E" w:rsidRPr="00947291" w:rsidRDefault="00FC0F6E" w:rsidP="00947291">
      <w:pPr>
        <w:pStyle w:val="ad"/>
        <w:numPr>
          <w:ilvl w:val="0"/>
          <w:numId w:val="10"/>
        </w:numPr>
        <w:spacing w:beforeLines="50" w:before="180" w:afterLines="50" w:after="180"/>
        <w:ind w:leftChars="0" w:left="150" w:hanging="150"/>
        <w:jc w:val="both"/>
        <w:rPr>
          <w:rFonts w:eastAsia="標楷體"/>
        </w:rPr>
      </w:pPr>
      <w:r w:rsidRPr="00947291">
        <w:rPr>
          <w:rFonts w:eastAsia="標楷體" w:hint="eastAsia"/>
        </w:rPr>
        <w:t>A</w:t>
      </w:r>
      <w:r w:rsidRPr="00947291">
        <w:rPr>
          <w:rFonts w:eastAsia="標楷體"/>
        </w:rPr>
        <w:t>pplicants should indicate the area of study covered by the journal, and the number of journals in that area of study.</w:t>
      </w:r>
    </w:p>
    <w:p w14:paraId="1A45833B" w14:textId="6ADB24A8" w:rsidR="00600B86" w:rsidRPr="00947291" w:rsidRDefault="00B635F5" w:rsidP="00947291">
      <w:pPr>
        <w:numPr>
          <w:ilvl w:val="0"/>
          <w:numId w:val="8"/>
        </w:numPr>
        <w:tabs>
          <w:tab w:val="clear" w:pos="0"/>
          <w:tab w:val="num" w:pos="426"/>
        </w:tabs>
        <w:spacing w:beforeLines="50" w:before="180" w:afterLines="50" w:after="180"/>
        <w:ind w:left="360" w:hangingChars="150"/>
        <w:jc w:val="both"/>
        <w:rPr>
          <w:rFonts w:eastAsia="標楷體"/>
        </w:rPr>
      </w:pPr>
      <w:r w:rsidRPr="00947291">
        <w:rPr>
          <w:rFonts w:eastAsia="標楷體" w:hint="eastAsia"/>
          <w:b/>
          <w:u w:val="single"/>
        </w:rPr>
        <w:t>計畫及</w:t>
      </w:r>
      <w:r w:rsidR="00F07816" w:rsidRPr="00947291">
        <w:rPr>
          <w:rFonts w:eastAsia="標楷體" w:hint="eastAsia"/>
        </w:rPr>
        <w:t>論文之</w:t>
      </w:r>
      <w:proofErr w:type="gramStart"/>
      <w:r w:rsidR="00F07816" w:rsidRPr="00947291">
        <w:rPr>
          <w:rFonts w:eastAsia="標楷體" w:hint="eastAsia"/>
        </w:rPr>
        <w:t>採</w:t>
      </w:r>
      <w:proofErr w:type="gramEnd"/>
      <w:r w:rsidR="00F07816" w:rsidRPr="00947291">
        <w:rPr>
          <w:rFonts w:eastAsia="標楷體" w:hint="eastAsia"/>
        </w:rPr>
        <w:t>計，以申請截止日期往前推三年，例如</w:t>
      </w:r>
      <w:r w:rsidR="00F07816" w:rsidRPr="00947291">
        <w:rPr>
          <w:rFonts w:eastAsia="標楷體" w:hint="eastAsia"/>
        </w:rPr>
        <w:t>100</w:t>
      </w:r>
      <w:r w:rsidR="00F07816" w:rsidRPr="00947291">
        <w:rPr>
          <w:rFonts w:eastAsia="標楷體" w:hint="eastAsia"/>
        </w:rPr>
        <w:t>年</w:t>
      </w:r>
      <w:r w:rsidR="00F07816" w:rsidRPr="00947291">
        <w:rPr>
          <w:rFonts w:eastAsia="標楷體" w:hint="eastAsia"/>
        </w:rPr>
        <w:t>4</w:t>
      </w:r>
      <w:r w:rsidR="00F07816" w:rsidRPr="00947291">
        <w:rPr>
          <w:rFonts w:eastAsia="標楷體" w:hint="eastAsia"/>
        </w:rPr>
        <w:t>月申請，則</w:t>
      </w:r>
      <w:proofErr w:type="gramStart"/>
      <w:r w:rsidR="00F07816" w:rsidRPr="00947291">
        <w:rPr>
          <w:rFonts w:eastAsia="標楷體" w:hint="eastAsia"/>
        </w:rPr>
        <w:t>採</w:t>
      </w:r>
      <w:proofErr w:type="gramEnd"/>
      <w:r w:rsidR="00F07816" w:rsidRPr="00947291">
        <w:rPr>
          <w:rFonts w:eastAsia="標楷體" w:hint="eastAsia"/>
        </w:rPr>
        <w:t>計</w:t>
      </w:r>
      <w:r w:rsidR="00F07816" w:rsidRPr="00947291">
        <w:rPr>
          <w:rFonts w:eastAsia="標楷體" w:hint="eastAsia"/>
        </w:rPr>
        <w:t>97</w:t>
      </w:r>
      <w:r w:rsidR="00F07816" w:rsidRPr="00947291">
        <w:rPr>
          <w:rFonts w:eastAsia="標楷體" w:hint="eastAsia"/>
        </w:rPr>
        <w:t>年</w:t>
      </w:r>
      <w:r w:rsidR="00F07816" w:rsidRPr="00947291">
        <w:rPr>
          <w:rFonts w:eastAsia="標楷體" w:hint="eastAsia"/>
        </w:rPr>
        <w:t>1</w:t>
      </w:r>
      <w:r w:rsidR="00F07816" w:rsidRPr="00947291">
        <w:rPr>
          <w:rFonts w:eastAsia="標楷體" w:hint="eastAsia"/>
        </w:rPr>
        <w:t>月</w:t>
      </w:r>
      <w:r w:rsidR="00F07816" w:rsidRPr="00947291">
        <w:rPr>
          <w:rFonts w:eastAsia="標楷體" w:hint="eastAsia"/>
        </w:rPr>
        <w:t>1</w:t>
      </w:r>
      <w:r w:rsidR="00F07816" w:rsidRPr="00947291">
        <w:rPr>
          <w:rFonts w:eastAsia="標楷體" w:hint="eastAsia"/>
        </w:rPr>
        <w:t>日至</w:t>
      </w:r>
      <w:r w:rsidR="00F07816" w:rsidRPr="00947291">
        <w:rPr>
          <w:rFonts w:eastAsia="標楷體" w:hint="eastAsia"/>
        </w:rPr>
        <w:t>99</w:t>
      </w:r>
      <w:r w:rsidR="00F07816" w:rsidRPr="00947291">
        <w:rPr>
          <w:rFonts w:eastAsia="標楷體" w:hint="eastAsia"/>
        </w:rPr>
        <w:t>年</w:t>
      </w:r>
      <w:r w:rsidR="00F07816" w:rsidRPr="00947291">
        <w:rPr>
          <w:rFonts w:eastAsia="標楷體" w:hint="eastAsia"/>
        </w:rPr>
        <w:t>12</w:t>
      </w:r>
      <w:r w:rsidR="00F07816" w:rsidRPr="00947291">
        <w:rPr>
          <w:rFonts w:eastAsia="標楷體" w:hint="eastAsia"/>
        </w:rPr>
        <w:t>月</w:t>
      </w:r>
      <w:r w:rsidR="00F07816" w:rsidRPr="00947291">
        <w:rPr>
          <w:rFonts w:eastAsia="標楷體" w:hint="eastAsia"/>
        </w:rPr>
        <w:t>31</w:t>
      </w:r>
      <w:r w:rsidR="00F07816" w:rsidRPr="00947291">
        <w:rPr>
          <w:rFonts w:eastAsia="標楷體" w:hint="eastAsia"/>
        </w:rPr>
        <w:t>日止，期刊排名</w:t>
      </w:r>
      <w:proofErr w:type="gramStart"/>
      <w:r w:rsidR="003A7DE8" w:rsidRPr="00947291">
        <w:rPr>
          <w:rFonts w:eastAsia="標楷體"/>
        </w:rPr>
        <w:t>採</w:t>
      </w:r>
      <w:proofErr w:type="gramEnd"/>
      <w:r w:rsidR="003A7DE8" w:rsidRPr="00947291">
        <w:rPr>
          <w:rFonts w:eastAsia="標楷體" w:hint="eastAsia"/>
        </w:rPr>
        <w:t>最新</w:t>
      </w:r>
      <w:r w:rsidR="009A389F" w:rsidRPr="00947291">
        <w:rPr>
          <w:rFonts w:eastAsia="標楷體"/>
        </w:rPr>
        <w:t>公布</w:t>
      </w:r>
      <w:r w:rsidR="009A389F" w:rsidRPr="00947291">
        <w:rPr>
          <w:rFonts w:eastAsia="標楷體"/>
        </w:rPr>
        <w:t>impact factor</w:t>
      </w:r>
      <w:r w:rsidR="00D85387" w:rsidRPr="00947291">
        <w:rPr>
          <w:rFonts w:eastAsia="標楷體" w:hint="eastAsia"/>
        </w:rPr>
        <w:t>之</w:t>
      </w:r>
      <w:r w:rsidR="00F07816" w:rsidRPr="00947291">
        <w:rPr>
          <w:rFonts w:eastAsia="標楷體" w:hint="eastAsia"/>
        </w:rPr>
        <w:t>排名為依據</w:t>
      </w:r>
      <w:r w:rsidR="00B743E1" w:rsidRPr="00947291">
        <w:rPr>
          <w:rFonts w:eastAsia="標楷體" w:hint="eastAsia"/>
        </w:rPr>
        <w:t>，且排名百分比</w:t>
      </w:r>
      <w:proofErr w:type="gramStart"/>
      <w:r w:rsidR="00B743E1" w:rsidRPr="00947291">
        <w:rPr>
          <w:rFonts w:eastAsia="標楷體" w:hint="eastAsia"/>
        </w:rPr>
        <w:t>採</w:t>
      </w:r>
      <w:proofErr w:type="gramEnd"/>
      <w:r w:rsidR="00B743E1" w:rsidRPr="00947291">
        <w:rPr>
          <w:rFonts w:eastAsia="標楷體" w:hint="eastAsia"/>
        </w:rPr>
        <w:t>小數點無條件進位法計算，例如</w:t>
      </w:r>
      <w:r w:rsidR="00C02850" w:rsidRPr="00947291">
        <w:rPr>
          <w:rFonts w:eastAsia="標楷體" w:hint="eastAsia"/>
        </w:rPr>
        <w:t>25.3%</w:t>
      </w:r>
      <w:r w:rsidR="00C02850" w:rsidRPr="00947291">
        <w:rPr>
          <w:rFonts w:eastAsia="標楷體" w:hint="eastAsia"/>
        </w:rPr>
        <w:t>或</w:t>
      </w:r>
      <w:r w:rsidR="00C02850" w:rsidRPr="00947291">
        <w:rPr>
          <w:rFonts w:eastAsia="標楷體" w:hint="eastAsia"/>
        </w:rPr>
        <w:t>25.8%</w:t>
      </w:r>
      <w:r w:rsidR="00C02850" w:rsidRPr="00947291">
        <w:rPr>
          <w:rFonts w:eastAsia="標楷體" w:hint="eastAsia"/>
        </w:rPr>
        <w:t>，</w:t>
      </w:r>
      <w:proofErr w:type="gramStart"/>
      <w:r w:rsidR="00C02850" w:rsidRPr="00947291">
        <w:rPr>
          <w:rFonts w:eastAsia="標楷體" w:hint="eastAsia"/>
        </w:rPr>
        <w:t>均為</w:t>
      </w:r>
      <w:proofErr w:type="gramEnd"/>
      <w:r w:rsidR="00C02850" w:rsidRPr="00947291">
        <w:rPr>
          <w:rFonts w:eastAsia="標楷體" w:hint="eastAsia"/>
        </w:rPr>
        <w:t>26%</w:t>
      </w:r>
      <w:r w:rsidR="00B743E1" w:rsidRPr="00947291">
        <w:rPr>
          <w:rFonts w:eastAsia="標楷體" w:hint="eastAsia"/>
        </w:rPr>
        <w:t>，以此類推</w:t>
      </w:r>
      <w:r w:rsidR="00F07816" w:rsidRPr="00947291">
        <w:rPr>
          <w:rFonts w:eastAsia="標楷體" w:hint="eastAsia"/>
        </w:rPr>
        <w:t>。</w:t>
      </w:r>
    </w:p>
    <w:p w14:paraId="741A3099" w14:textId="4343E192" w:rsidR="00FC0F6E" w:rsidRPr="00947291" w:rsidRDefault="00FC0F6E" w:rsidP="00947291">
      <w:pPr>
        <w:pStyle w:val="ad"/>
        <w:numPr>
          <w:ilvl w:val="0"/>
          <w:numId w:val="10"/>
        </w:numPr>
        <w:spacing w:beforeLines="50" w:before="180" w:afterLines="50" w:after="180"/>
        <w:ind w:leftChars="0" w:left="150" w:hanging="150"/>
        <w:jc w:val="both"/>
        <w:rPr>
          <w:rFonts w:eastAsia="標楷體"/>
        </w:rPr>
      </w:pPr>
      <w:r w:rsidRPr="00947291">
        <w:rPr>
          <w:rFonts w:eastAsia="標楷體"/>
        </w:rPr>
        <w:t>Only projects and papers executed or published in the three years prior to the application deadline are recognized. For example, if application is submitted in April 2011, the recognition period should be January 1, 2008 to December 31, 2010. Journal rankings should be based on the latest published impact factor ranks, and ranking percentages should be rounded up to integer, e.g., both 25.3% and 25.8% are recognized as 26%, and so on.</w:t>
      </w:r>
    </w:p>
    <w:sectPr w:rsidR="00FC0F6E" w:rsidRPr="00947291" w:rsidSect="00947291">
      <w:footerReference w:type="even" r:id="rId8"/>
      <w:footerReference w:type="default" r:id="rId9"/>
      <w:pgSz w:w="11906" w:h="16838" w:code="9"/>
      <w:pgMar w:top="1134" w:right="1134" w:bottom="1134" w:left="1134"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E9DA02" w14:textId="77777777" w:rsidR="00B60E6D" w:rsidRDefault="00B60E6D" w:rsidP="00110DE6">
      <w:r>
        <w:separator/>
      </w:r>
    </w:p>
  </w:endnote>
  <w:endnote w:type="continuationSeparator" w:id="0">
    <w:p w14:paraId="25BEAEF0" w14:textId="77777777" w:rsidR="00B60E6D" w:rsidRDefault="00B60E6D" w:rsidP="00110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63F67" w14:textId="77777777" w:rsidR="002B75A2" w:rsidRDefault="002B75A2" w:rsidP="00064666">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614B1374" w14:textId="77777777" w:rsidR="002B75A2" w:rsidRDefault="002B75A2">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5728069"/>
      <w:docPartObj>
        <w:docPartGallery w:val="Page Numbers (Bottom of Page)"/>
        <w:docPartUnique/>
      </w:docPartObj>
    </w:sdtPr>
    <w:sdtEndPr/>
    <w:sdtContent>
      <w:p w14:paraId="70D2029A" w14:textId="0685AC5B" w:rsidR="003E54DC" w:rsidRDefault="003E54DC">
        <w:pPr>
          <w:pStyle w:val="a6"/>
          <w:jc w:val="center"/>
        </w:pPr>
        <w:r>
          <w:fldChar w:fldCharType="begin"/>
        </w:r>
        <w:r>
          <w:instrText>PAGE   \* MERGEFORMAT</w:instrText>
        </w:r>
        <w:r>
          <w:fldChar w:fldCharType="separate"/>
        </w:r>
        <w:r w:rsidR="00947291" w:rsidRPr="00947291">
          <w:rPr>
            <w:noProof/>
            <w:lang w:val="zh-TW"/>
          </w:rPr>
          <w:t>6</w:t>
        </w:r>
        <w:r>
          <w:fldChar w:fldCharType="end"/>
        </w:r>
      </w:p>
    </w:sdtContent>
  </w:sdt>
  <w:p w14:paraId="73BA1CE2" w14:textId="4CBDD202" w:rsidR="002B75A2" w:rsidRPr="003E54DC" w:rsidRDefault="003E54DC" w:rsidP="0086023D">
    <w:pPr>
      <w:pStyle w:val="a6"/>
      <w:jc w:val="center"/>
    </w:pPr>
    <w:r w:rsidRPr="003E54DC">
      <w:t>Any dispute over interpretations of these regulations shall be resolved in the court of law based on the Chinese version.</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CF88F4" w14:textId="77777777" w:rsidR="00B60E6D" w:rsidRDefault="00B60E6D" w:rsidP="00110DE6">
      <w:r>
        <w:separator/>
      </w:r>
    </w:p>
  </w:footnote>
  <w:footnote w:type="continuationSeparator" w:id="0">
    <w:p w14:paraId="2B82AB68" w14:textId="77777777" w:rsidR="00B60E6D" w:rsidRDefault="00B60E6D" w:rsidP="00110DE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C6974"/>
    <w:multiLevelType w:val="hybridMultilevel"/>
    <w:tmpl w:val="B268EC54"/>
    <w:lvl w:ilvl="0" w:tplc="129AFFD2">
      <w:start w:val="3"/>
      <w:numFmt w:val="upperRoman"/>
      <w:lvlText w:val="%1."/>
      <w:lvlJc w:val="left"/>
      <w:pPr>
        <w:ind w:left="720" w:hanging="720"/>
      </w:pPr>
      <w:rPr>
        <w:rFonts w:hint="default"/>
      </w:rPr>
    </w:lvl>
    <w:lvl w:ilvl="1" w:tplc="0D9A10F4">
      <w:start w:val="5"/>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8079C2"/>
    <w:multiLevelType w:val="hybridMultilevel"/>
    <w:tmpl w:val="CE542C46"/>
    <w:lvl w:ilvl="0" w:tplc="CF86BF76">
      <w:start w:val="1"/>
      <w:numFmt w:val="taiwaneseCountingThousand"/>
      <w:lvlText w:val="%1、"/>
      <w:lvlJc w:val="left"/>
      <w:pPr>
        <w:tabs>
          <w:tab w:val="num" w:pos="720"/>
        </w:tabs>
        <w:ind w:left="720" w:hanging="720"/>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974561F"/>
    <w:multiLevelType w:val="hybridMultilevel"/>
    <w:tmpl w:val="B3901074"/>
    <w:lvl w:ilvl="0" w:tplc="2C88CC86">
      <w:start w:val="1"/>
      <w:numFmt w:val="taiwaneseCountingThousand"/>
      <w:lvlText w:val="%1、"/>
      <w:lvlJc w:val="left"/>
      <w:pPr>
        <w:tabs>
          <w:tab w:val="num" w:pos="450"/>
        </w:tabs>
        <w:ind w:left="450" w:hanging="450"/>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684699A"/>
    <w:multiLevelType w:val="hybridMultilevel"/>
    <w:tmpl w:val="975AD7D8"/>
    <w:lvl w:ilvl="0" w:tplc="759C6198">
      <w:start w:val="1"/>
      <w:numFmt w:val="taiwaneseCountingThousand"/>
      <w:lvlText w:val="%1、"/>
      <w:lvlJc w:val="left"/>
      <w:pPr>
        <w:tabs>
          <w:tab w:val="num" w:pos="720"/>
        </w:tabs>
        <w:ind w:left="720" w:hanging="720"/>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FEB427B"/>
    <w:multiLevelType w:val="hybridMultilevel"/>
    <w:tmpl w:val="B52E38E6"/>
    <w:lvl w:ilvl="0" w:tplc="CF86BF76">
      <w:start w:val="1"/>
      <w:numFmt w:val="taiwaneseCountingThousand"/>
      <w:lvlText w:val="%1、"/>
      <w:lvlJc w:val="left"/>
      <w:pPr>
        <w:tabs>
          <w:tab w:val="num" w:pos="720"/>
        </w:tabs>
        <w:ind w:left="720" w:hanging="720"/>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778673D"/>
    <w:multiLevelType w:val="hybridMultilevel"/>
    <w:tmpl w:val="396A24DC"/>
    <w:lvl w:ilvl="0" w:tplc="87682E0E">
      <w:start w:val="1"/>
      <w:numFmt w:val="taiwaneseCountingThousand"/>
      <w:lvlText w:val="%1、"/>
      <w:lvlJc w:val="left"/>
      <w:pPr>
        <w:tabs>
          <w:tab w:val="num" w:pos="720"/>
        </w:tabs>
        <w:ind w:left="720" w:hanging="720"/>
      </w:pPr>
      <w:rPr>
        <w:rFonts w:hAnsi="標楷體" w:hint="default"/>
        <w:sz w:val="28"/>
        <w:szCs w:val="28"/>
      </w:rPr>
    </w:lvl>
    <w:lvl w:ilvl="1" w:tplc="A94E97B2">
      <w:start w:val="1"/>
      <w:numFmt w:val="taiwaneseCountingThousand"/>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4392118"/>
    <w:multiLevelType w:val="hybridMultilevel"/>
    <w:tmpl w:val="72C6921A"/>
    <w:lvl w:ilvl="0" w:tplc="0EF07E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92F6E60"/>
    <w:multiLevelType w:val="hybridMultilevel"/>
    <w:tmpl w:val="B5E6C2DA"/>
    <w:lvl w:ilvl="0" w:tplc="155E30C0">
      <w:start w:val="1"/>
      <w:numFmt w:val="decimal"/>
      <w:lvlText w:val="%1、"/>
      <w:lvlJc w:val="left"/>
      <w:pPr>
        <w:tabs>
          <w:tab w:val="num" w:pos="0"/>
        </w:tabs>
        <w:ind w:left="0" w:hanging="360"/>
      </w:pPr>
      <w:rPr>
        <w:rFonts w:hint="default"/>
      </w:rPr>
    </w:lvl>
    <w:lvl w:ilvl="1" w:tplc="04090019" w:tentative="1">
      <w:start w:val="1"/>
      <w:numFmt w:val="ideographTraditional"/>
      <w:lvlText w:val="%2、"/>
      <w:lvlJc w:val="left"/>
      <w:pPr>
        <w:tabs>
          <w:tab w:val="num" w:pos="600"/>
        </w:tabs>
        <w:ind w:left="600" w:hanging="480"/>
      </w:pPr>
    </w:lvl>
    <w:lvl w:ilvl="2" w:tplc="0409001B" w:tentative="1">
      <w:start w:val="1"/>
      <w:numFmt w:val="lowerRoman"/>
      <w:lvlText w:val="%3."/>
      <w:lvlJc w:val="right"/>
      <w:pPr>
        <w:tabs>
          <w:tab w:val="num" w:pos="1080"/>
        </w:tabs>
        <w:ind w:left="1080" w:hanging="480"/>
      </w:pPr>
    </w:lvl>
    <w:lvl w:ilvl="3" w:tplc="0409000F" w:tentative="1">
      <w:start w:val="1"/>
      <w:numFmt w:val="decimal"/>
      <w:lvlText w:val="%4."/>
      <w:lvlJc w:val="left"/>
      <w:pPr>
        <w:tabs>
          <w:tab w:val="num" w:pos="1560"/>
        </w:tabs>
        <w:ind w:left="1560" w:hanging="480"/>
      </w:pPr>
    </w:lvl>
    <w:lvl w:ilvl="4" w:tplc="04090019" w:tentative="1">
      <w:start w:val="1"/>
      <w:numFmt w:val="ideographTraditional"/>
      <w:lvlText w:val="%5、"/>
      <w:lvlJc w:val="left"/>
      <w:pPr>
        <w:tabs>
          <w:tab w:val="num" w:pos="2040"/>
        </w:tabs>
        <w:ind w:left="2040" w:hanging="480"/>
      </w:pPr>
    </w:lvl>
    <w:lvl w:ilvl="5" w:tplc="0409001B" w:tentative="1">
      <w:start w:val="1"/>
      <w:numFmt w:val="lowerRoman"/>
      <w:lvlText w:val="%6."/>
      <w:lvlJc w:val="right"/>
      <w:pPr>
        <w:tabs>
          <w:tab w:val="num" w:pos="2520"/>
        </w:tabs>
        <w:ind w:left="2520" w:hanging="480"/>
      </w:pPr>
    </w:lvl>
    <w:lvl w:ilvl="6" w:tplc="0409000F" w:tentative="1">
      <w:start w:val="1"/>
      <w:numFmt w:val="decimal"/>
      <w:lvlText w:val="%7."/>
      <w:lvlJc w:val="left"/>
      <w:pPr>
        <w:tabs>
          <w:tab w:val="num" w:pos="3000"/>
        </w:tabs>
        <w:ind w:left="3000" w:hanging="480"/>
      </w:pPr>
    </w:lvl>
    <w:lvl w:ilvl="7" w:tplc="04090019" w:tentative="1">
      <w:start w:val="1"/>
      <w:numFmt w:val="ideographTraditional"/>
      <w:lvlText w:val="%8、"/>
      <w:lvlJc w:val="left"/>
      <w:pPr>
        <w:tabs>
          <w:tab w:val="num" w:pos="3480"/>
        </w:tabs>
        <w:ind w:left="3480" w:hanging="480"/>
      </w:pPr>
    </w:lvl>
    <w:lvl w:ilvl="8" w:tplc="0409001B" w:tentative="1">
      <w:start w:val="1"/>
      <w:numFmt w:val="lowerRoman"/>
      <w:lvlText w:val="%9."/>
      <w:lvlJc w:val="right"/>
      <w:pPr>
        <w:tabs>
          <w:tab w:val="num" w:pos="3960"/>
        </w:tabs>
        <w:ind w:left="3960" w:hanging="480"/>
      </w:pPr>
    </w:lvl>
  </w:abstractNum>
  <w:abstractNum w:abstractNumId="8" w15:restartNumberingAfterBreak="0">
    <w:nsid w:val="47F2603A"/>
    <w:multiLevelType w:val="hybridMultilevel"/>
    <w:tmpl w:val="29D88DDE"/>
    <w:lvl w:ilvl="0" w:tplc="389E527E">
      <w:start w:val="6"/>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53B7C71"/>
    <w:multiLevelType w:val="hybridMultilevel"/>
    <w:tmpl w:val="EE64FF22"/>
    <w:lvl w:ilvl="0" w:tplc="04090015">
      <w:start w:val="1"/>
      <w:numFmt w:val="taiwaneseCountingThousand"/>
      <w:lvlText w:val="%1、"/>
      <w:lvlJc w:val="left"/>
      <w:pPr>
        <w:tabs>
          <w:tab w:val="num" w:pos="660"/>
        </w:tabs>
        <w:ind w:left="660" w:hanging="480"/>
      </w:pPr>
      <w:rPr>
        <w:rFonts w:hint="default"/>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10" w15:restartNumberingAfterBreak="0">
    <w:nsid w:val="5BC60305"/>
    <w:multiLevelType w:val="hybridMultilevel"/>
    <w:tmpl w:val="1E727704"/>
    <w:lvl w:ilvl="0" w:tplc="2C88CC86">
      <w:start w:val="1"/>
      <w:numFmt w:val="taiwaneseCountingThousand"/>
      <w:lvlText w:val="%1、"/>
      <w:lvlJc w:val="left"/>
      <w:pPr>
        <w:tabs>
          <w:tab w:val="num" w:pos="450"/>
        </w:tabs>
        <w:ind w:left="450" w:hanging="450"/>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7C081102"/>
    <w:multiLevelType w:val="hybridMultilevel"/>
    <w:tmpl w:val="F4146BB4"/>
    <w:lvl w:ilvl="0" w:tplc="69FA1C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9"/>
  </w:num>
  <w:num w:numId="3">
    <w:abstractNumId w:val="2"/>
  </w:num>
  <w:num w:numId="4">
    <w:abstractNumId w:val="10"/>
  </w:num>
  <w:num w:numId="5">
    <w:abstractNumId w:val="4"/>
  </w:num>
  <w:num w:numId="6">
    <w:abstractNumId w:val="5"/>
  </w:num>
  <w:num w:numId="7">
    <w:abstractNumId w:val="1"/>
  </w:num>
  <w:num w:numId="8">
    <w:abstractNumId w:val="7"/>
  </w:num>
  <w:num w:numId="9">
    <w:abstractNumId w:val="6"/>
  </w:num>
  <w:num w:numId="10">
    <w:abstractNumId w:val="11"/>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B86"/>
    <w:rsid w:val="00001B64"/>
    <w:rsid w:val="00003CB2"/>
    <w:rsid w:val="0000713D"/>
    <w:rsid w:val="00011E21"/>
    <w:rsid w:val="00013286"/>
    <w:rsid w:val="000272D1"/>
    <w:rsid w:val="00032DE9"/>
    <w:rsid w:val="000345AA"/>
    <w:rsid w:val="00034BFE"/>
    <w:rsid w:val="00036D3B"/>
    <w:rsid w:val="00036D7E"/>
    <w:rsid w:val="000378FF"/>
    <w:rsid w:val="000463F4"/>
    <w:rsid w:val="000471F3"/>
    <w:rsid w:val="00052443"/>
    <w:rsid w:val="00064666"/>
    <w:rsid w:val="00065D68"/>
    <w:rsid w:val="00071CBE"/>
    <w:rsid w:val="00072E4F"/>
    <w:rsid w:val="00077091"/>
    <w:rsid w:val="0007756F"/>
    <w:rsid w:val="00084897"/>
    <w:rsid w:val="000910DC"/>
    <w:rsid w:val="000A27F5"/>
    <w:rsid w:val="000A78E0"/>
    <w:rsid w:val="000B0EB3"/>
    <w:rsid w:val="000B28EB"/>
    <w:rsid w:val="000B54DC"/>
    <w:rsid w:val="000B58A5"/>
    <w:rsid w:val="000B74A5"/>
    <w:rsid w:val="000C219E"/>
    <w:rsid w:val="000C22DA"/>
    <w:rsid w:val="000C24CF"/>
    <w:rsid w:val="000D1EF4"/>
    <w:rsid w:val="000E067C"/>
    <w:rsid w:val="000F7158"/>
    <w:rsid w:val="00110DE6"/>
    <w:rsid w:val="001170E8"/>
    <w:rsid w:val="0012082E"/>
    <w:rsid w:val="001217FD"/>
    <w:rsid w:val="001230F6"/>
    <w:rsid w:val="00126007"/>
    <w:rsid w:val="00146B55"/>
    <w:rsid w:val="0016109D"/>
    <w:rsid w:val="00161D22"/>
    <w:rsid w:val="001675A3"/>
    <w:rsid w:val="00172217"/>
    <w:rsid w:val="00177267"/>
    <w:rsid w:val="001856CF"/>
    <w:rsid w:val="001A2D46"/>
    <w:rsid w:val="001B265E"/>
    <w:rsid w:val="001B3E4D"/>
    <w:rsid w:val="001B5D0C"/>
    <w:rsid w:val="001B7B0E"/>
    <w:rsid w:val="001D0D72"/>
    <w:rsid w:val="0020010C"/>
    <w:rsid w:val="002059B7"/>
    <w:rsid w:val="0021567D"/>
    <w:rsid w:val="00216AE7"/>
    <w:rsid w:val="00217162"/>
    <w:rsid w:val="002306B8"/>
    <w:rsid w:val="002338F1"/>
    <w:rsid w:val="00246865"/>
    <w:rsid w:val="00286127"/>
    <w:rsid w:val="002A215B"/>
    <w:rsid w:val="002A6A8B"/>
    <w:rsid w:val="002B11E5"/>
    <w:rsid w:val="002B1370"/>
    <w:rsid w:val="002B1F6C"/>
    <w:rsid w:val="002B75A2"/>
    <w:rsid w:val="002B75CB"/>
    <w:rsid w:val="002B7E44"/>
    <w:rsid w:val="002C40A8"/>
    <w:rsid w:val="002D129C"/>
    <w:rsid w:val="002D287B"/>
    <w:rsid w:val="002D5F5C"/>
    <w:rsid w:val="002D783E"/>
    <w:rsid w:val="002F0F2E"/>
    <w:rsid w:val="00304019"/>
    <w:rsid w:val="003052D3"/>
    <w:rsid w:val="003065FE"/>
    <w:rsid w:val="00310AFB"/>
    <w:rsid w:val="00320797"/>
    <w:rsid w:val="0032430E"/>
    <w:rsid w:val="003271AC"/>
    <w:rsid w:val="00327BF7"/>
    <w:rsid w:val="00346041"/>
    <w:rsid w:val="00351109"/>
    <w:rsid w:val="00352316"/>
    <w:rsid w:val="00370AC0"/>
    <w:rsid w:val="003935B5"/>
    <w:rsid w:val="003A7DE8"/>
    <w:rsid w:val="003B1593"/>
    <w:rsid w:val="003D274C"/>
    <w:rsid w:val="003E412F"/>
    <w:rsid w:val="003E54DC"/>
    <w:rsid w:val="003F2902"/>
    <w:rsid w:val="003F35D2"/>
    <w:rsid w:val="003F46C6"/>
    <w:rsid w:val="003F54A8"/>
    <w:rsid w:val="004138E7"/>
    <w:rsid w:val="0043279A"/>
    <w:rsid w:val="004358DE"/>
    <w:rsid w:val="00437D3B"/>
    <w:rsid w:val="00456F39"/>
    <w:rsid w:val="00470B4B"/>
    <w:rsid w:val="004711D3"/>
    <w:rsid w:val="00477E59"/>
    <w:rsid w:val="00482FB4"/>
    <w:rsid w:val="004843DD"/>
    <w:rsid w:val="0048467C"/>
    <w:rsid w:val="00484E84"/>
    <w:rsid w:val="00491148"/>
    <w:rsid w:val="0049161A"/>
    <w:rsid w:val="00493421"/>
    <w:rsid w:val="00496124"/>
    <w:rsid w:val="0049703E"/>
    <w:rsid w:val="004B6401"/>
    <w:rsid w:val="004B6D32"/>
    <w:rsid w:val="004C2403"/>
    <w:rsid w:val="004D4674"/>
    <w:rsid w:val="004D6208"/>
    <w:rsid w:val="004E2C43"/>
    <w:rsid w:val="004E5192"/>
    <w:rsid w:val="004F45D3"/>
    <w:rsid w:val="0050288C"/>
    <w:rsid w:val="00506E3A"/>
    <w:rsid w:val="0051254B"/>
    <w:rsid w:val="00514090"/>
    <w:rsid w:val="00531A4A"/>
    <w:rsid w:val="00541CBE"/>
    <w:rsid w:val="0054319F"/>
    <w:rsid w:val="00565F1B"/>
    <w:rsid w:val="00576CDF"/>
    <w:rsid w:val="00580046"/>
    <w:rsid w:val="0058234A"/>
    <w:rsid w:val="00586D8E"/>
    <w:rsid w:val="00587748"/>
    <w:rsid w:val="005930EA"/>
    <w:rsid w:val="005C025D"/>
    <w:rsid w:val="005C452E"/>
    <w:rsid w:val="005D7FBC"/>
    <w:rsid w:val="005E2E6C"/>
    <w:rsid w:val="005E4F58"/>
    <w:rsid w:val="005E7CC7"/>
    <w:rsid w:val="005E7EB7"/>
    <w:rsid w:val="005F0B6D"/>
    <w:rsid w:val="00600B86"/>
    <w:rsid w:val="00600DB0"/>
    <w:rsid w:val="00623752"/>
    <w:rsid w:val="006316A3"/>
    <w:rsid w:val="00650B9C"/>
    <w:rsid w:val="0066642A"/>
    <w:rsid w:val="00674EB1"/>
    <w:rsid w:val="00676932"/>
    <w:rsid w:val="00676A52"/>
    <w:rsid w:val="00697CDF"/>
    <w:rsid w:val="00697F46"/>
    <w:rsid w:val="006A3764"/>
    <w:rsid w:val="006B0D24"/>
    <w:rsid w:val="006C59C4"/>
    <w:rsid w:val="006E2777"/>
    <w:rsid w:val="006F10BB"/>
    <w:rsid w:val="006F3E17"/>
    <w:rsid w:val="00725282"/>
    <w:rsid w:val="00733908"/>
    <w:rsid w:val="007378AA"/>
    <w:rsid w:val="007428FC"/>
    <w:rsid w:val="0074333A"/>
    <w:rsid w:val="00744EFE"/>
    <w:rsid w:val="00747E3C"/>
    <w:rsid w:val="00754C62"/>
    <w:rsid w:val="007605B2"/>
    <w:rsid w:val="0076370E"/>
    <w:rsid w:val="0076591A"/>
    <w:rsid w:val="00776BBE"/>
    <w:rsid w:val="00777A6A"/>
    <w:rsid w:val="007814EA"/>
    <w:rsid w:val="007817AB"/>
    <w:rsid w:val="0078760C"/>
    <w:rsid w:val="007919FA"/>
    <w:rsid w:val="007948B3"/>
    <w:rsid w:val="00795523"/>
    <w:rsid w:val="00797841"/>
    <w:rsid w:val="007A79E1"/>
    <w:rsid w:val="007B183A"/>
    <w:rsid w:val="007B4016"/>
    <w:rsid w:val="007B446E"/>
    <w:rsid w:val="007B6A9A"/>
    <w:rsid w:val="007D3F80"/>
    <w:rsid w:val="007F3DD5"/>
    <w:rsid w:val="0080394D"/>
    <w:rsid w:val="008339E2"/>
    <w:rsid w:val="00852C38"/>
    <w:rsid w:val="0086023D"/>
    <w:rsid w:val="00867B5C"/>
    <w:rsid w:val="00870062"/>
    <w:rsid w:val="008704C0"/>
    <w:rsid w:val="0087158C"/>
    <w:rsid w:val="00876787"/>
    <w:rsid w:val="008868FA"/>
    <w:rsid w:val="0088735E"/>
    <w:rsid w:val="00887F04"/>
    <w:rsid w:val="00896160"/>
    <w:rsid w:val="008A60B5"/>
    <w:rsid w:val="008B58D7"/>
    <w:rsid w:val="008B7D50"/>
    <w:rsid w:val="008C544A"/>
    <w:rsid w:val="008D3EB8"/>
    <w:rsid w:val="008D4C5B"/>
    <w:rsid w:val="008E3FCB"/>
    <w:rsid w:val="008F3689"/>
    <w:rsid w:val="008F5522"/>
    <w:rsid w:val="008F7473"/>
    <w:rsid w:val="00901228"/>
    <w:rsid w:val="009109C6"/>
    <w:rsid w:val="00914245"/>
    <w:rsid w:val="00923C84"/>
    <w:rsid w:val="00926FC8"/>
    <w:rsid w:val="00935225"/>
    <w:rsid w:val="0094026B"/>
    <w:rsid w:val="009402D6"/>
    <w:rsid w:val="00942C1C"/>
    <w:rsid w:val="00947291"/>
    <w:rsid w:val="0095314F"/>
    <w:rsid w:val="0095472B"/>
    <w:rsid w:val="00955E0B"/>
    <w:rsid w:val="00961A4D"/>
    <w:rsid w:val="00962579"/>
    <w:rsid w:val="00966E56"/>
    <w:rsid w:val="00967B04"/>
    <w:rsid w:val="009702D1"/>
    <w:rsid w:val="00975504"/>
    <w:rsid w:val="00991CAB"/>
    <w:rsid w:val="00992D05"/>
    <w:rsid w:val="00992F22"/>
    <w:rsid w:val="00994233"/>
    <w:rsid w:val="0099653B"/>
    <w:rsid w:val="009A389F"/>
    <w:rsid w:val="009A5575"/>
    <w:rsid w:val="009B1E6E"/>
    <w:rsid w:val="009B5668"/>
    <w:rsid w:val="009B6ED3"/>
    <w:rsid w:val="009C66FF"/>
    <w:rsid w:val="009C798F"/>
    <w:rsid w:val="009D1830"/>
    <w:rsid w:val="009D4AAA"/>
    <w:rsid w:val="009D7E85"/>
    <w:rsid w:val="009F03D8"/>
    <w:rsid w:val="00A13F06"/>
    <w:rsid w:val="00A21EBD"/>
    <w:rsid w:val="00A26A3A"/>
    <w:rsid w:val="00A30679"/>
    <w:rsid w:val="00A346DE"/>
    <w:rsid w:val="00A46C0D"/>
    <w:rsid w:val="00A51CD6"/>
    <w:rsid w:val="00A658C9"/>
    <w:rsid w:val="00A734ED"/>
    <w:rsid w:val="00A77B59"/>
    <w:rsid w:val="00A8780B"/>
    <w:rsid w:val="00A90331"/>
    <w:rsid w:val="00A9152A"/>
    <w:rsid w:val="00A918F8"/>
    <w:rsid w:val="00A931FE"/>
    <w:rsid w:val="00A95661"/>
    <w:rsid w:val="00A96D7E"/>
    <w:rsid w:val="00AA0667"/>
    <w:rsid w:val="00AA1ACB"/>
    <w:rsid w:val="00AC09B6"/>
    <w:rsid w:val="00AD7D69"/>
    <w:rsid w:val="00AE7EC7"/>
    <w:rsid w:val="00AF328A"/>
    <w:rsid w:val="00B03D2F"/>
    <w:rsid w:val="00B15E76"/>
    <w:rsid w:val="00B20AA5"/>
    <w:rsid w:val="00B2141C"/>
    <w:rsid w:val="00B31BB5"/>
    <w:rsid w:val="00B47451"/>
    <w:rsid w:val="00B47F8D"/>
    <w:rsid w:val="00B551E0"/>
    <w:rsid w:val="00B56C1D"/>
    <w:rsid w:val="00B60E6D"/>
    <w:rsid w:val="00B635F5"/>
    <w:rsid w:val="00B70647"/>
    <w:rsid w:val="00B743E1"/>
    <w:rsid w:val="00B77109"/>
    <w:rsid w:val="00B83E4B"/>
    <w:rsid w:val="00B90FE3"/>
    <w:rsid w:val="00B9373E"/>
    <w:rsid w:val="00B943DA"/>
    <w:rsid w:val="00B94541"/>
    <w:rsid w:val="00B96F64"/>
    <w:rsid w:val="00BA448E"/>
    <w:rsid w:val="00BC110C"/>
    <w:rsid w:val="00BC718A"/>
    <w:rsid w:val="00BE157B"/>
    <w:rsid w:val="00BE2852"/>
    <w:rsid w:val="00BF03AC"/>
    <w:rsid w:val="00C02850"/>
    <w:rsid w:val="00C07692"/>
    <w:rsid w:val="00C07D20"/>
    <w:rsid w:val="00C10756"/>
    <w:rsid w:val="00C13C4A"/>
    <w:rsid w:val="00C23828"/>
    <w:rsid w:val="00C41581"/>
    <w:rsid w:val="00C443ED"/>
    <w:rsid w:val="00C663BE"/>
    <w:rsid w:val="00C66BCA"/>
    <w:rsid w:val="00C7545E"/>
    <w:rsid w:val="00C91779"/>
    <w:rsid w:val="00C95835"/>
    <w:rsid w:val="00CB4483"/>
    <w:rsid w:val="00CB6837"/>
    <w:rsid w:val="00CD750B"/>
    <w:rsid w:val="00CE02AD"/>
    <w:rsid w:val="00CE1ED7"/>
    <w:rsid w:val="00CF605F"/>
    <w:rsid w:val="00D01645"/>
    <w:rsid w:val="00D024AE"/>
    <w:rsid w:val="00D0667D"/>
    <w:rsid w:val="00D22F2A"/>
    <w:rsid w:val="00D34DE5"/>
    <w:rsid w:val="00D47BA5"/>
    <w:rsid w:val="00D524AC"/>
    <w:rsid w:val="00D736B2"/>
    <w:rsid w:val="00D7706A"/>
    <w:rsid w:val="00D80A66"/>
    <w:rsid w:val="00D85387"/>
    <w:rsid w:val="00DC4B35"/>
    <w:rsid w:val="00DC4CF8"/>
    <w:rsid w:val="00DD274A"/>
    <w:rsid w:val="00DD37FC"/>
    <w:rsid w:val="00DD45BC"/>
    <w:rsid w:val="00DE0A70"/>
    <w:rsid w:val="00E024E5"/>
    <w:rsid w:val="00E17C60"/>
    <w:rsid w:val="00E369AD"/>
    <w:rsid w:val="00E40562"/>
    <w:rsid w:val="00E40A10"/>
    <w:rsid w:val="00E41422"/>
    <w:rsid w:val="00E56862"/>
    <w:rsid w:val="00E7235F"/>
    <w:rsid w:val="00E72568"/>
    <w:rsid w:val="00E73969"/>
    <w:rsid w:val="00E746FA"/>
    <w:rsid w:val="00E81818"/>
    <w:rsid w:val="00E90836"/>
    <w:rsid w:val="00E9120E"/>
    <w:rsid w:val="00E943FD"/>
    <w:rsid w:val="00E9505E"/>
    <w:rsid w:val="00EB38D9"/>
    <w:rsid w:val="00EC02D2"/>
    <w:rsid w:val="00EC2E45"/>
    <w:rsid w:val="00ED0BF4"/>
    <w:rsid w:val="00ED2B6C"/>
    <w:rsid w:val="00EE30D1"/>
    <w:rsid w:val="00EE3E76"/>
    <w:rsid w:val="00EE4B97"/>
    <w:rsid w:val="00EE6D0D"/>
    <w:rsid w:val="00F00640"/>
    <w:rsid w:val="00F017BA"/>
    <w:rsid w:val="00F03690"/>
    <w:rsid w:val="00F0498E"/>
    <w:rsid w:val="00F07816"/>
    <w:rsid w:val="00F1476D"/>
    <w:rsid w:val="00F163AC"/>
    <w:rsid w:val="00F2385C"/>
    <w:rsid w:val="00F26930"/>
    <w:rsid w:val="00F35E53"/>
    <w:rsid w:val="00F43286"/>
    <w:rsid w:val="00F44C5D"/>
    <w:rsid w:val="00F4608F"/>
    <w:rsid w:val="00F5026B"/>
    <w:rsid w:val="00F55C0D"/>
    <w:rsid w:val="00F63FAC"/>
    <w:rsid w:val="00F74359"/>
    <w:rsid w:val="00F753FC"/>
    <w:rsid w:val="00F81AD1"/>
    <w:rsid w:val="00F97D61"/>
    <w:rsid w:val="00FA1069"/>
    <w:rsid w:val="00FB1590"/>
    <w:rsid w:val="00FC0F6E"/>
    <w:rsid w:val="00FC72D1"/>
    <w:rsid w:val="00FD1B6C"/>
    <w:rsid w:val="00FD1C70"/>
    <w:rsid w:val="00FD2172"/>
    <w:rsid w:val="00FE234C"/>
    <w:rsid w:val="00FE2B4C"/>
    <w:rsid w:val="00FF50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0DBF175"/>
  <w15:chartTrackingRefBased/>
  <w15:docId w15:val="{F4081C54-2CCE-489C-850A-048A8944E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0B86"/>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00B8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10DE6"/>
    <w:pPr>
      <w:tabs>
        <w:tab w:val="center" w:pos="4153"/>
        <w:tab w:val="right" w:pos="8306"/>
      </w:tabs>
      <w:snapToGrid w:val="0"/>
    </w:pPr>
    <w:rPr>
      <w:sz w:val="20"/>
      <w:szCs w:val="20"/>
    </w:rPr>
  </w:style>
  <w:style w:type="character" w:customStyle="1" w:styleId="a5">
    <w:name w:val="頁首 字元"/>
    <w:link w:val="a4"/>
    <w:uiPriority w:val="99"/>
    <w:rsid w:val="00110DE6"/>
    <w:rPr>
      <w:kern w:val="2"/>
    </w:rPr>
  </w:style>
  <w:style w:type="paragraph" w:styleId="a6">
    <w:name w:val="footer"/>
    <w:basedOn w:val="a"/>
    <w:link w:val="a7"/>
    <w:uiPriority w:val="99"/>
    <w:unhideWhenUsed/>
    <w:rsid w:val="00110DE6"/>
    <w:pPr>
      <w:tabs>
        <w:tab w:val="center" w:pos="4153"/>
        <w:tab w:val="right" w:pos="8306"/>
      </w:tabs>
      <w:snapToGrid w:val="0"/>
    </w:pPr>
    <w:rPr>
      <w:sz w:val="20"/>
      <w:szCs w:val="20"/>
    </w:rPr>
  </w:style>
  <w:style w:type="character" w:customStyle="1" w:styleId="a7">
    <w:name w:val="頁尾 字元"/>
    <w:link w:val="a6"/>
    <w:uiPriority w:val="99"/>
    <w:rsid w:val="00110DE6"/>
    <w:rPr>
      <w:kern w:val="2"/>
    </w:rPr>
  </w:style>
  <w:style w:type="paragraph" w:customStyle="1" w:styleId="Default">
    <w:name w:val="Default"/>
    <w:rsid w:val="0021567D"/>
    <w:pPr>
      <w:widowControl w:val="0"/>
      <w:autoSpaceDE w:val="0"/>
      <w:autoSpaceDN w:val="0"/>
      <w:adjustRightInd w:val="0"/>
    </w:pPr>
    <w:rPr>
      <w:rFonts w:ascii="標楷體" w:eastAsia="標楷體" w:cs="標楷體"/>
      <w:color w:val="000000"/>
      <w:sz w:val="24"/>
      <w:szCs w:val="24"/>
    </w:rPr>
  </w:style>
  <w:style w:type="character" w:styleId="a8">
    <w:name w:val="page number"/>
    <w:basedOn w:val="a0"/>
    <w:rsid w:val="00346041"/>
  </w:style>
  <w:style w:type="paragraph" w:styleId="a9">
    <w:name w:val="Balloon Text"/>
    <w:basedOn w:val="a"/>
    <w:link w:val="aa"/>
    <w:uiPriority w:val="99"/>
    <w:semiHidden/>
    <w:unhideWhenUsed/>
    <w:rsid w:val="00B90FE3"/>
    <w:rPr>
      <w:rFonts w:ascii="Cambria" w:hAnsi="Cambria"/>
      <w:sz w:val="18"/>
      <w:szCs w:val="18"/>
    </w:rPr>
  </w:style>
  <w:style w:type="character" w:customStyle="1" w:styleId="aa">
    <w:name w:val="註解方塊文字 字元"/>
    <w:link w:val="a9"/>
    <w:uiPriority w:val="99"/>
    <w:semiHidden/>
    <w:rsid w:val="00B90FE3"/>
    <w:rPr>
      <w:rFonts w:ascii="Cambria" w:eastAsia="新細明體" w:hAnsi="Cambria" w:cs="Times New Roman"/>
      <w:kern w:val="2"/>
      <w:sz w:val="18"/>
      <w:szCs w:val="18"/>
    </w:rPr>
  </w:style>
  <w:style w:type="paragraph" w:styleId="ab">
    <w:name w:val="Date"/>
    <w:basedOn w:val="a"/>
    <w:next w:val="a"/>
    <w:link w:val="ac"/>
    <w:uiPriority w:val="99"/>
    <w:semiHidden/>
    <w:unhideWhenUsed/>
    <w:rsid w:val="007B4016"/>
    <w:pPr>
      <w:jc w:val="right"/>
    </w:pPr>
  </w:style>
  <w:style w:type="character" w:customStyle="1" w:styleId="ac">
    <w:name w:val="日期 字元"/>
    <w:basedOn w:val="a0"/>
    <w:link w:val="ab"/>
    <w:uiPriority w:val="99"/>
    <w:semiHidden/>
    <w:rsid w:val="007B4016"/>
    <w:rPr>
      <w:kern w:val="2"/>
      <w:sz w:val="24"/>
      <w:szCs w:val="24"/>
    </w:rPr>
  </w:style>
  <w:style w:type="paragraph" w:styleId="ad">
    <w:name w:val="List Paragraph"/>
    <w:basedOn w:val="a"/>
    <w:uiPriority w:val="34"/>
    <w:qFormat/>
    <w:rsid w:val="0043279A"/>
    <w:pPr>
      <w:ind w:leftChars="200" w:left="480"/>
    </w:pPr>
  </w:style>
  <w:style w:type="paragraph" w:styleId="ae">
    <w:name w:val="Note Heading"/>
    <w:basedOn w:val="a"/>
    <w:next w:val="a"/>
    <w:link w:val="af"/>
    <w:uiPriority w:val="99"/>
    <w:unhideWhenUsed/>
    <w:rsid w:val="0043279A"/>
    <w:pPr>
      <w:jc w:val="center"/>
    </w:pPr>
    <w:rPr>
      <w:rFonts w:eastAsia="標楷體"/>
    </w:rPr>
  </w:style>
  <w:style w:type="character" w:customStyle="1" w:styleId="af">
    <w:name w:val="註釋標題 字元"/>
    <w:basedOn w:val="a0"/>
    <w:link w:val="ae"/>
    <w:uiPriority w:val="99"/>
    <w:rsid w:val="0043279A"/>
    <w:rPr>
      <w:rFonts w:eastAsia="標楷體"/>
      <w:kern w:val="2"/>
      <w:sz w:val="24"/>
      <w:szCs w:val="24"/>
    </w:rPr>
  </w:style>
  <w:style w:type="paragraph" w:styleId="af0">
    <w:name w:val="Closing"/>
    <w:basedOn w:val="a"/>
    <w:link w:val="af1"/>
    <w:uiPriority w:val="99"/>
    <w:unhideWhenUsed/>
    <w:rsid w:val="0043279A"/>
    <w:pPr>
      <w:ind w:leftChars="1800" w:left="100"/>
    </w:pPr>
    <w:rPr>
      <w:rFonts w:eastAsia="標楷體"/>
    </w:rPr>
  </w:style>
  <w:style w:type="character" w:customStyle="1" w:styleId="af1">
    <w:name w:val="結語 字元"/>
    <w:basedOn w:val="a0"/>
    <w:link w:val="af0"/>
    <w:uiPriority w:val="99"/>
    <w:rsid w:val="0043279A"/>
    <w:rPr>
      <w:rFonts w:eastAsia="標楷體"/>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F840E-3BD0-433D-8450-C2BA8D120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919</TotalTime>
  <Pages>10</Pages>
  <Words>3844</Words>
  <Characters>8562</Characters>
  <Application>Microsoft Office Word</Application>
  <DocSecurity>0</DocSecurity>
  <Lines>71</Lines>
  <Paragraphs>24</Paragraphs>
  <ScaleCrop>false</ScaleCrop>
  <Company>no</Company>
  <LinksUpToDate>false</LinksUpToDate>
  <CharactersWithSpaces>12382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「國立中山大學教師教學研究獎勵」工學院審查要點(草案)</dc:title>
  <dc:subject/>
  <dc:creator>彭秘書</dc:creator>
  <cp:keywords/>
  <cp:lastModifiedBy>Windows 使用者</cp:lastModifiedBy>
  <cp:revision>7</cp:revision>
  <cp:lastPrinted>2025-04-30T05:18:00Z</cp:lastPrinted>
  <dcterms:created xsi:type="dcterms:W3CDTF">2025-07-28T09:37:00Z</dcterms:created>
  <dcterms:modified xsi:type="dcterms:W3CDTF">2025-12-12T04:00:00Z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6acc89da-2672-4ed6-b8ba-d01983ca5b86</vt:lpwstr>
  </property>
</Properties>
</file>